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0000" w:themeColor="text1"/>
          <w:sz w:val="72"/>
          <w:szCs w:val="72"/>
          <w:bdr w:val="none" w:sz="0" w:space="0" w:color="auto" w:frame="1"/>
          <w:lang w:val="en-US"/>
        </w:rPr>
      </w:pPr>
    </w:p>
    <w:p w:rsidR="007A550D" w:rsidRP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2060"/>
          <w:sz w:val="72"/>
          <w:szCs w:val="72"/>
          <w:bdr w:val="none" w:sz="0" w:space="0" w:color="auto" w:frame="1"/>
        </w:rPr>
      </w:pPr>
      <w:r w:rsidRPr="007A550D">
        <w:rPr>
          <w:rStyle w:val="a4"/>
          <w:bCs w:val="0"/>
          <w:color w:val="002060"/>
          <w:sz w:val="72"/>
          <w:szCs w:val="72"/>
          <w:bdr w:val="none" w:sz="0" w:space="0" w:color="auto" w:frame="1"/>
        </w:rPr>
        <w:t>Пальчиковая гимнастика для детей</w:t>
      </w: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4762500" cy="3238500"/>
            <wp:effectExtent l="171450" t="133350" r="361950" b="304800"/>
            <wp:docPr id="1" name="Рисунок 4" descr="https://cdn5.imgbb.ru/user/36/363816/201509/4fcfc0f9dfcd3066d676247ca5d47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dn5.imgbb.ru/user/36/363816/201509/4fcfc0f9dfcd3066d676247ca5d470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По своей сути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пальчиковые игры </w:t>
      </w:r>
      <w:r w:rsidRPr="006E4558">
        <w:rPr>
          <w:color w:val="000000"/>
          <w:sz w:val="28"/>
          <w:szCs w:val="28"/>
        </w:rPr>
        <w:t>– это массаж и гимнастика для рук, а иногда и для ног. Это подвижные физкультминутки прямо за столом или за партой, веселые стихи, которые помогут вашим детям стать добрее. Они интересны не только своим содержанием, но и возможностью экспериментировать, фантазировать, придумывать новые варианты работы.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Главная цель </w:t>
      </w:r>
      <w:r w:rsidRPr="006E4558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пальчиковых игр </w:t>
      </w:r>
      <w:r w:rsidRPr="006E4558">
        <w:rPr>
          <w:color w:val="000000"/>
          <w:sz w:val="28"/>
          <w:szCs w:val="28"/>
        </w:rPr>
        <w:t>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У детей, с которыми часто проводили пальчиковые игры, </w:t>
      </w:r>
      <w:r w:rsidRPr="006E4558">
        <w:rPr>
          <w:color w:val="000000"/>
          <w:sz w:val="28"/>
          <w:szCs w:val="28"/>
          <w:bdr w:val="none" w:sz="0" w:space="0" w:color="auto" w:frame="1"/>
        </w:rPr>
        <w:t>даже почерк намного лучше</w:t>
      </w:r>
      <w:r w:rsidRPr="006E4558">
        <w:rPr>
          <w:color w:val="000000"/>
          <w:sz w:val="28"/>
          <w:szCs w:val="28"/>
        </w:rPr>
        <w:t>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Любые </w:t>
      </w: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приемы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6E4558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постукивания подушечками пальцев, растирание, поглаживание основания пальцев, круговые движения по ладоням, легкий массаж предплечья </w:t>
      </w:r>
      <w:r w:rsidRPr="006E4558">
        <w:rPr>
          <w:color w:val="000000"/>
          <w:sz w:val="28"/>
          <w:szCs w:val="28"/>
        </w:rPr>
        <w:t>– несут ребенку только здоровье.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Можно организовать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пальчиковую игру</w:t>
      </w:r>
      <w:r w:rsidRPr="006E455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/>
          <w:sz w:val="28"/>
          <w:szCs w:val="28"/>
        </w:rPr>
        <w:t>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Игра – один из лучших способов развития речи и мышления детей.</w:t>
      </w:r>
      <w:r w:rsidRPr="006E4558">
        <w:rPr>
          <w:color w:val="000000"/>
          <w:sz w:val="28"/>
          <w:szCs w:val="28"/>
        </w:rPr>
        <w:t xml:space="preserve">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Интересно, что совсем маленькие дети, даже играя в одиночку, часто высказывают свои мысли вслух, тогда как ребята </w:t>
      </w:r>
      <w:proofErr w:type="gramStart"/>
      <w:r w:rsidRPr="006E4558">
        <w:rPr>
          <w:color w:val="000000"/>
          <w:sz w:val="28"/>
          <w:szCs w:val="28"/>
        </w:rPr>
        <w:t>более старшего</w:t>
      </w:r>
      <w:proofErr w:type="gramEnd"/>
      <w:r w:rsidRPr="006E4558">
        <w:rPr>
          <w:color w:val="000000"/>
          <w:sz w:val="28"/>
          <w:szCs w:val="28"/>
        </w:rPr>
        <w:t xml:space="preserve"> возраста, играют молча.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  <w:bdr w:val="none" w:sz="0" w:space="0" w:color="auto" w:frame="1"/>
        </w:rPr>
        <w:t xml:space="preserve">Озорные стихи и считалочки не только позволят вам весело проводить физкультминутки, но и помогут разбудить детскую фантазию, творческую инициативу. </w:t>
      </w:r>
      <w:r w:rsidRPr="006E4558">
        <w:rPr>
          <w:color w:val="000000"/>
          <w:sz w:val="28"/>
          <w:szCs w:val="28"/>
        </w:rPr>
        <w:t>Пальчиковые игры могут стать прекрасным средством начального эстетического воспитания.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Кроме радости и веселья,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пальчиковые игры</w:t>
      </w:r>
      <w:r w:rsidRPr="006E45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сами по себе дарят нашим детям здоровье, </w:t>
      </w:r>
      <w:r w:rsidRPr="006E4558">
        <w:rPr>
          <w:color w:val="000000"/>
          <w:sz w:val="28"/>
          <w:szCs w:val="28"/>
        </w:rPr>
        <w:t>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7A550D" w:rsidRPr="006E4558" w:rsidRDefault="007A550D" w:rsidP="006E4558">
      <w:pPr>
        <w:pStyle w:val="5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558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Польза пальчиковой гимнастики для детей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Влияние мануальных (ручных) действий на развитие мозга человека было известно еще </w:t>
      </w:r>
      <w:proofErr w:type="gramStart"/>
      <w:r w:rsidRPr="006E4558">
        <w:rPr>
          <w:color w:val="000000"/>
          <w:sz w:val="28"/>
          <w:szCs w:val="28"/>
        </w:rPr>
        <w:t>во</w:t>
      </w:r>
      <w:proofErr w:type="gramEnd"/>
      <w:r w:rsidRPr="006E4558">
        <w:rPr>
          <w:color w:val="000000"/>
          <w:sz w:val="28"/>
          <w:szCs w:val="28"/>
        </w:rPr>
        <w:t xml:space="preserve"> ІІ веке до нашей эры в Китае. </w:t>
      </w:r>
      <w:r w:rsidRPr="006E4558">
        <w:rPr>
          <w:color w:val="000000"/>
          <w:sz w:val="28"/>
          <w:szCs w:val="28"/>
          <w:bdr w:val="none" w:sz="0" w:space="0" w:color="auto" w:frame="1"/>
        </w:rPr>
        <w:t xml:space="preserve">Специалисты </w:t>
      </w:r>
      <w:r w:rsidRPr="006E455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утверждали, что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игры с участием рук и пальцев</w:t>
      </w:r>
      <w:r w:rsidRPr="006E45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>(типа нашей «</w:t>
      </w:r>
      <w:proofErr w:type="gramStart"/>
      <w:r w:rsidRPr="006E4558">
        <w:rPr>
          <w:color w:val="000000" w:themeColor="text1"/>
          <w:sz w:val="28"/>
          <w:szCs w:val="28"/>
          <w:bdr w:val="none" w:sz="0" w:space="0" w:color="auto" w:frame="1"/>
        </w:rPr>
        <w:t>Сороки-белобоки</w:t>
      </w:r>
      <w:proofErr w:type="gramEnd"/>
      <w:r w:rsidRPr="006E4558">
        <w:rPr>
          <w:color w:val="000000" w:themeColor="text1"/>
          <w:sz w:val="28"/>
          <w:szCs w:val="28"/>
          <w:bdr w:val="none" w:sz="0" w:space="0" w:color="auto" w:frame="1"/>
        </w:rPr>
        <w:t>» и других) приводят в гармоничные отношения тело и разум, поддерживают мозговые системы в превосходном состоянии.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Японский врач </w:t>
      </w:r>
      <w:proofErr w:type="spellStart"/>
      <w:r w:rsidRPr="006E4558">
        <w:rPr>
          <w:color w:val="000000"/>
          <w:sz w:val="28"/>
          <w:szCs w:val="28"/>
        </w:rPr>
        <w:t>Намикоси</w:t>
      </w:r>
      <w:proofErr w:type="spellEnd"/>
      <w:r w:rsidRPr="006E4558">
        <w:rPr>
          <w:color w:val="000000"/>
          <w:sz w:val="28"/>
          <w:szCs w:val="28"/>
        </w:rPr>
        <w:t xml:space="preserve"> </w:t>
      </w:r>
      <w:proofErr w:type="spellStart"/>
      <w:r w:rsidR="008B5C0C" w:rsidRPr="006E4558">
        <w:rPr>
          <w:color w:val="000000"/>
          <w:sz w:val="28"/>
          <w:szCs w:val="28"/>
        </w:rPr>
        <w:t>Токудзиро</w:t>
      </w:r>
      <w:proofErr w:type="spellEnd"/>
      <w:r w:rsidR="008B5C0C" w:rsidRPr="006E4558">
        <w:rPr>
          <w:color w:val="000000"/>
          <w:sz w:val="28"/>
          <w:szCs w:val="28"/>
        </w:rPr>
        <w:t xml:space="preserve"> создал оздоровительную</w:t>
      </w:r>
      <w:r w:rsidRPr="006E4558">
        <w:rPr>
          <w:color w:val="000000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6E4558">
        <w:rPr>
          <w:color w:val="000000"/>
          <w:sz w:val="28"/>
          <w:szCs w:val="28"/>
        </w:rPr>
        <w:t>акупунктурных</w:t>
      </w:r>
      <w:proofErr w:type="spellEnd"/>
      <w:r w:rsidRPr="006E4558">
        <w:rPr>
          <w:color w:val="000000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6E4558">
        <w:rPr>
          <w:color w:val="000000"/>
          <w:sz w:val="28"/>
          <w:szCs w:val="28"/>
        </w:rPr>
        <w:t>акупунктурными</w:t>
      </w:r>
      <w:proofErr w:type="spellEnd"/>
      <w:r w:rsidRPr="006E4558">
        <w:rPr>
          <w:color w:val="000000"/>
          <w:sz w:val="28"/>
          <w:szCs w:val="28"/>
        </w:rPr>
        <w:t xml:space="preserve"> зонами кисть не уступает уху и стопе.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— на кишечник, безымянного — на печень и почки, мизинца — на сердце.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Китае распространены упражнения ладоней с каменными и металлическими шарами. Популярность заняти</w:t>
      </w:r>
      <w:r w:rsidR="008B5C0C" w:rsidRPr="006E4558">
        <w:rPr>
          <w:color w:val="000000"/>
          <w:sz w:val="28"/>
          <w:szCs w:val="28"/>
        </w:rPr>
        <w:t>й объясняется их оздоровительным</w:t>
      </w:r>
      <w:r w:rsidRPr="006E4558">
        <w:rPr>
          <w:color w:val="000000"/>
          <w:sz w:val="28"/>
          <w:szCs w:val="28"/>
        </w:rPr>
        <w:t xml:space="preserve">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улучшают деятельность сердечнососудистой и пищеварительной систем, развивают координацию движений, силу и ловкость рук, поддерживают жизненный тонус.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Японии широко используются упражнения для ладоней и пальцев с грецкими оре</w:t>
      </w:r>
      <w:r w:rsidR="008B5C0C" w:rsidRPr="006E4558">
        <w:rPr>
          <w:color w:val="000000"/>
          <w:sz w:val="28"/>
          <w:szCs w:val="28"/>
        </w:rPr>
        <w:t>хами. Прекрасное оздоровительное</w:t>
      </w:r>
      <w:r w:rsidRPr="006E4558">
        <w:rPr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Талантом нашей народной педагогики созданы игры «Ладушки», «Сорока — белобока », «Коза рогатая» и другие. Их значение до сих пор недостаточно осмыслено взрослыми. Многие родители видят в них ра</w:t>
      </w:r>
      <w:r w:rsidR="00EF301D" w:rsidRPr="006E4558">
        <w:rPr>
          <w:color w:val="000000"/>
          <w:sz w:val="28"/>
          <w:szCs w:val="28"/>
        </w:rPr>
        <w:t>звлекательное, а не развивающее и оздоровительное</w:t>
      </w:r>
      <w:r w:rsidRPr="006E4558">
        <w:rPr>
          <w:color w:val="000000"/>
          <w:sz w:val="28"/>
          <w:szCs w:val="28"/>
        </w:rPr>
        <w:t xml:space="preserve"> воздействия.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Развитие тонких движений пальцев рук предшествует появлению артикуляции слогов. </w:t>
      </w:r>
      <w:proofErr w:type="gramStart"/>
      <w:r w:rsidRPr="006E4558">
        <w:rPr>
          <w:color w:val="000000"/>
          <w:sz w:val="28"/>
          <w:szCs w:val="28"/>
        </w:rPr>
        <w:t>Благодаря развитию пальцев</w:t>
      </w:r>
      <w:r w:rsidR="00EF301D" w:rsidRPr="006E4558">
        <w:rPr>
          <w:color w:val="000000"/>
          <w:sz w:val="28"/>
          <w:szCs w:val="28"/>
        </w:rPr>
        <w:t>,</w:t>
      </w:r>
      <w:r w:rsidRPr="006E4558">
        <w:rPr>
          <w:color w:val="000000"/>
          <w:sz w:val="28"/>
          <w:szCs w:val="28"/>
        </w:rPr>
        <w:t xml:space="preserve"> в мозгу формируется проекция «схемы человеческого тепа», а речевые реакции находятся в прямой зависимости от тренированности пальцев.</w:t>
      </w:r>
      <w:proofErr w:type="gramEnd"/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Такую тренировку следует начинать с самого раннего детства. </w:t>
      </w:r>
      <w:r w:rsidRPr="006E4558">
        <w:rPr>
          <w:color w:val="000000"/>
          <w:sz w:val="28"/>
          <w:szCs w:val="28"/>
        </w:rPr>
        <w:t xml:space="preserve">Исходя из оздоровительного воздействия на организм ребенка каждого из пальцев, помогайте ребенку координировано и ловко ими </w:t>
      </w:r>
      <w:proofErr w:type="gramStart"/>
      <w:r w:rsidRPr="006E4558">
        <w:rPr>
          <w:color w:val="000000"/>
          <w:sz w:val="28"/>
          <w:szCs w:val="28"/>
        </w:rPr>
        <w:t>манипулировать</w:t>
      </w:r>
      <w:proofErr w:type="gramEnd"/>
      <w:r w:rsidRPr="006E4558">
        <w:rPr>
          <w:color w:val="000000"/>
          <w:sz w:val="28"/>
          <w:szCs w:val="28"/>
        </w:rPr>
        <w:t>. Обращайте внимание на овладение ребенком простыми, но в то же время жизненно важными умениями — держать чашку, ложку, карандаши, умываться.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Например, если в четыре года он не умеет доносить в пригоршне воду до лица — значит, у него отстает в развитии мелкая мускулатура.</w:t>
      </w:r>
    </w:p>
    <w:p w:rsidR="00F34DBB" w:rsidRPr="006E4558" w:rsidRDefault="00F34DBB" w:rsidP="006E45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34DBB" w:rsidRPr="006E4558" w:rsidSect="00EF301D">
      <w:pgSz w:w="11906" w:h="16838"/>
      <w:pgMar w:top="1134" w:right="850" w:bottom="1134" w:left="1701" w:header="708" w:footer="708" w:gutter="0"/>
      <w:pgBorders w:offsetFrom="page">
        <w:top w:val="northwest" w:sz="12" w:space="24" w:color="00B0F0"/>
        <w:left w:val="northwest" w:sz="12" w:space="24" w:color="00B0F0"/>
        <w:bottom w:val="northwest" w:sz="12" w:space="24" w:color="00B0F0"/>
        <w:right w:val="northwest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50D"/>
    <w:rsid w:val="00226B67"/>
    <w:rsid w:val="006E4558"/>
    <w:rsid w:val="00723DC6"/>
    <w:rsid w:val="007A550D"/>
    <w:rsid w:val="008B5C0C"/>
    <w:rsid w:val="00EF301D"/>
    <w:rsid w:val="00F34DBB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A55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A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5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dcterms:created xsi:type="dcterms:W3CDTF">2017-11-24T07:13:00Z</dcterms:created>
  <dcterms:modified xsi:type="dcterms:W3CDTF">2021-05-23T17:30:00Z</dcterms:modified>
</cp:coreProperties>
</file>