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D6" w:rsidRPr="00BC57E5" w:rsidRDefault="001F7472" w:rsidP="00BC57E5">
      <w:pPr>
        <w:pStyle w:val="a3"/>
        <w:shd w:val="clear" w:color="auto" w:fill="FFFFFF"/>
        <w:contextualSpacing/>
        <w:jc w:val="center"/>
        <w:rPr>
          <w:sz w:val="36"/>
          <w:szCs w:val="36"/>
        </w:rPr>
      </w:pPr>
      <w:r>
        <w:fldChar w:fldCharType="begin"/>
      </w:r>
      <w:r>
        <w:instrText xml:space="preserve"> HYPERLINK "https://infourok.ru/go.html?href=https%3A%2F%2Finfourok.ru%2Fgo.html%3Fhref%3Dhttp%253A%252F%252Fmuzruk.net%252F2011%252F10%252Fkonsultaciya-dlya-roditelej-vospitanie-dushi-rebenka%252F" </w:instrText>
      </w:r>
      <w:r>
        <w:fldChar w:fldCharType="separate"/>
      </w:r>
      <w:r w:rsidR="00D84AD6" w:rsidRPr="00BC57E5">
        <w:rPr>
          <w:rStyle w:val="a4"/>
          <w:b/>
          <w:bCs/>
          <w:sz w:val="36"/>
          <w:szCs w:val="36"/>
        </w:rPr>
        <w:t>Консультация для родителей</w:t>
      </w:r>
      <w:r>
        <w:rPr>
          <w:rStyle w:val="a4"/>
          <w:b/>
          <w:bCs/>
          <w:sz w:val="36"/>
          <w:szCs w:val="36"/>
        </w:rPr>
        <w:fldChar w:fldCharType="end"/>
      </w:r>
    </w:p>
    <w:p w:rsidR="00D84AD6" w:rsidRPr="00BC57E5" w:rsidRDefault="00A80479" w:rsidP="00BC57E5">
      <w:pPr>
        <w:pStyle w:val="a3"/>
        <w:shd w:val="clear" w:color="auto" w:fill="FFFFFF"/>
        <w:contextualSpacing/>
        <w:jc w:val="center"/>
        <w:rPr>
          <w:sz w:val="36"/>
          <w:szCs w:val="36"/>
        </w:rPr>
      </w:pPr>
      <w:hyperlink r:id="rId9" w:history="1">
        <w:r w:rsidR="00D84AD6" w:rsidRPr="00BC57E5">
          <w:rPr>
            <w:rStyle w:val="a4"/>
            <w:b/>
            <w:bCs/>
            <w:sz w:val="36"/>
            <w:szCs w:val="36"/>
          </w:rPr>
          <w:t>«Воспитание души ребенка»</w:t>
        </w:r>
      </w:hyperlink>
    </w:p>
    <w:p w:rsidR="00D84AD6" w:rsidRDefault="00D84AD6" w:rsidP="00BC57E5">
      <w:pPr>
        <w:pStyle w:val="a3"/>
        <w:shd w:val="clear" w:color="auto" w:fill="FFFFFF"/>
        <w:contextualSpacing/>
      </w:pPr>
      <w:r>
        <w:rPr>
          <w:color w:val="000000"/>
          <w:sz w:val="27"/>
          <w:szCs w:val="27"/>
        </w:rPr>
        <w:t xml:space="preserve">Не все из вас, родителей,  </w:t>
      </w:r>
      <w:proofErr w:type="gramStart"/>
      <w:r>
        <w:rPr>
          <w:color w:val="000000"/>
          <w:sz w:val="27"/>
          <w:szCs w:val="27"/>
        </w:rPr>
        <w:t>закончили музыкальную школу</w:t>
      </w:r>
      <w:proofErr w:type="gramEnd"/>
      <w:r>
        <w:rPr>
          <w:color w:val="000000"/>
          <w:sz w:val="27"/>
          <w:szCs w:val="27"/>
        </w:rPr>
        <w:t>,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D84AD6" w:rsidRDefault="00D84AD6" w:rsidP="00BC57E5">
      <w:pPr>
        <w:pStyle w:val="a3"/>
        <w:shd w:val="clear" w:color="auto" w:fill="FFFFFF"/>
        <w:contextualSpacing/>
      </w:pPr>
      <w:r>
        <w:rPr>
          <w:color w:val="000000"/>
          <w:sz w:val="27"/>
          <w:szCs w:val="27"/>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D84AD6" w:rsidRDefault="00D84AD6" w:rsidP="00BC57E5">
      <w:pPr>
        <w:pStyle w:val="a3"/>
        <w:shd w:val="clear" w:color="auto" w:fill="FFFFFF"/>
        <w:contextualSpacing/>
      </w:pPr>
      <w:r>
        <w:rPr>
          <w:color w:val="000000"/>
          <w:sz w:val="27"/>
          <w:szCs w:val="27"/>
        </w:rPr>
        <w:t>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Pr>
          <w:color w:val="000000"/>
          <w:sz w:val="27"/>
          <w:szCs w:val="27"/>
        </w:rPr>
        <w:br/>
        <w:t xml:space="preserve">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w:t>
      </w:r>
      <w:proofErr w:type="gramStart"/>
      <w:r>
        <w:rPr>
          <w:color w:val="000000"/>
          <w:sz w:val="27"/>
          <w:szCs w:val="27"/>
        </w:rPr>
        <w:t>психического</w:t>
      </w:r>
      <w:proofErr w:type="gramEnd"/>
      <w:r>
        <w:rPr>
          <w:color w:val="000000"/>
          <w:sz w:val="27"/>
          <w:szCs w:val="27"/>
        </w:rPr>
        <w:t xml:space="preserve"> состояния и эмоциональной стабильности.</w:t>
      </w:r>
    </w:p>
    <w:p w:rsidR="00D84AD6" w:rsidRDefault="00D84AD6" w:rsidP="00BC57E5">
      <w:pPr>
        <w:pStyle w:val="a3"/>
        <w:shd w:val="clear" w:color="auto" w:fill="FFFFFF"/>
        <w:contextualSpacing/>
      </w:pPr>
      <w:r>
        <w:rPr>
          <w:color w:val="000000"/>
          <w:sz w:val="27"/>
          <w:szCs w:val="27"/>
        </w:rPr>
        <w:t xml:space="preserve">По утверждению </w:t>
      </w:r>
      <w:proofErr w:type="spellStart"/>
      <w:r>
        <w:rPr>
          <w:color w:val="000000"/>
          <w:sz w:val="27"/>
          <w:szCs w:val="27"/>
        </w:rPr>
        <w:t>П.Тюленева</w:t>
      </w:r>
      <w:proofErr w:type="spellEnd"/>
      <w:r>
        <w:rPr>
          <w:color w:val="000000"/>
          <w:sz w:val="27"/>
          <w:szCs w:val="27"/>
        </w:rPr>
        <w:t>, педагога-новатора, способность воспринимать и даже сочинять музыку</w:t>
      </w:r>
      <w:r w:rsidR="00F85E01">
        <w:rPr>
          <w:color w:val="000000"/>
          <w:sz w:val="27"/>
          <w:szCs w:val="27"/>
        </w:rPr>
        <w:t>,</w:t>
      </w:r>
      <w:r>
        <w:rPr>
          <w:color w:val="000000"/>
          <w:sz w:val="27"/>
          <w:szCs w:val="27"/>
        </w:rPr>
        <w:t xml:space="preserve"> так же присуща любому человеку, как и способность к </w:t>
      </w:r>
      <w:proofErr w:type="spellStart"/>
      <w:r>
        <w:rPr>
          <w:color w:val="000000"/>
          <w:sz w:val="27"/>
          <w:szCs w:val="27"/>
        </w:rPr>
        <w:t>прямохождению</w:t>
      </w:r>
      <w:proofErr w:type="spellEnd"/>
      <w:r>
        <w:rPr>
          <w:color w:val="000000"/>
          <w:sz w:val="27"/>
          <w:szCs w:val="27"/>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Pr>
          <w:color w:val="000000"/>
          <w:sz w:val="27"/>
          <w:szCs w:val="27"/>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D84AD6" w:rsidRDefault="00D84AD6" w:rsidP="00BC57E5">
      <w:pPr>
        <w:pStyle w:val="a3"/>
        <w:shd w:val="clear" w:color="auto" w:fill="FFFFFF"/>
        <w:contextualSpacing/>
      </w:pPr>
      <w:r>
        <w:rPr>
          <w:color w:val="000000"/>
          <w:sz w:val="27"/>
          <w:szCs w:val="27"/>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Pr>
          <w:color w:val="000000"/>
          <w:sz w:val="27"/>
          <w:szCs w:val="27"/>
        </w:rPr>
        <w:t>воспринимать</w:t>
      </w:r>
      <w:proofErr w:type="gramEnd"/>
      <w:r>
        <w:rPr>
          <w:color w:val="000000"/>
          <w:sz w:val="27"/>
          <w:szCs w:val="27"/>
        </w:rPr>
        <w:t>.</w:t>
      </w:r>
    </w:p>
    <w:p w:rsidR="00D84AD6" w:rsidRDefault="00D84AD6" w:rsidP="00BC57E5">
      <w:pPr>
        <w:pStyle w:val="a3"/>
        <w:shd w:val="clear" w:color="auto" w:fill="FFFFFF"/>
        <w:contextualSpacing/>
      </w:pPr>
      <w:r>
        <w:rPr>
          <w:color w:val="000000"/>
          <w:sz w:val="27"/>
          <w:szCs w:val="27"/>
        </w:rPr>
        <w:t xml:space="preserve">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w:t>
      </w:r>
      <w:r>
        <w:rPr>
          <w:color w:val="000000"/>
          <w:sz w:val="27"/>
          <w:szCs w:val="27"/>
        </w:rPr>
        <w:lastRenderedPageBreak/>
        <w:t>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D84AD6" w:rsidRDefault="00D84AD6" w:rsidP="00BC57E5">
      <w:pPr>
        <w:pStyle w:val="a3"/>
        <w:shd w:val="clear" w:color="auto" w:fill="FFFFFF"/>
        <w:contextualSpacing/>
      </w:pPr>
      <w:r>
        <w:rPr>
          <w:color w:val="000000"/>
          <w:sz w:val="27"/>
          <w:szCs w:val="27"/>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D84AD6" w:rsidRDefault="00D84AD6" w:rsidP="00BC57E5">
      <w:pPr>
        <w:pStyle w:val="a3"/>
        <w:shd w:val="clear" w:color="auto" w:fill="FFFFFF"/>
        <w:contextualSpacing/>
      </w:pPr>
      <w:r>
        <w:rPr>
          <w:color w:val="000000"/>
          <w:sz w:val="27"/>
          <w:szCs w:val="27"/>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w:t>
      </w:r>
      <w:r w:rsidR="00F85E01">
        <w:rPr>
          <w:color w:val="000000"/>
          <w:sz w:val="27"/>
          <w:szCs w:val="27"/>
        </w:rPr>
        <w:t>жность. Например, на праздник «Д</w:t>
      </w:r>
      <w:r>
        <w:rPr>
          <w:color w:val="000000"/>
          <w:sz w:val="27"/>
          <w:szCs w:val="27"/>
        </w:rPr>
        <w:t>ень города», когда много музыки, танцев, различных выступлений. Можно сначала в одном месте послушать, потом в другом.</w:t>
      </w:r>
      <w:r>
        <w:rPr>
          <w:color w:val="000000"/>
          <w:sz w:val="27"/>
          <w:szCs w:val="27"/>
        </w:rPr>
        <w:br/>
        <w:t xml:space="preserve">Кроме того, есть сведения, что дети, которым не пели колыбельных песен, вырастают более </w:t>
      </w:r>
      <w:proofErr w:type="gramStart"/>
      <w:r>
        <w:rPr>
          <w:color w:val="000000"/>
          <w:sz w:val="27"/>
          <w:szCs w:val="27"/>
        </w:rPr>
        <w:t>эгоистичными</w:t>
      </w:r>
      <w:proofErr w:type="gramEnd"/>
      <w:r>
        <w:rPr>
          <w:color w:val="000000"/>
          <w:sz w:val="27"/>
          <w:szCs w:val="27"/>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w:t>
      </w:r>
      <w:proofErr w:type="gramStart"/>
      <w:r>
        <w:rPr>
          <w:color w:val="000000"/>
          <w:sz w:val="27"/>
          <w:szCs w:val="27"/>
        </w:rPr>
        <w:t>сложному</w:t>
      </w:r>
      <w:proofErr w:type="gramEnd"/>
      <w:r>
        <w:rPr>
          <w:color w:val="000000"/>
          <w:sz w:val="27"/>
          <w:szCs w:val="27"/>
        </w:rPr>
        <w:t>.</w:t>
      </w:r>
    </w:p>
    <w:p w:rsidR="00D84AD6" w:rsidRDefault="00D84AD6" w:rsidP="00BC57E5">
      <w:pPr>
        <w:pStyle w:val="a3"/>
        <w:shd w:val="clear" w:color="auto" w:fill="FFFFFF"/>
        <w:contextualSpacing/>
      </w:pPr>
      <w:r>
        <w:rPr>
          <w:color w:val="000000"/>
          <w:sz w:val="27"/>
          <w:szCs w:val="27"/>
        </w:rPr>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D84AD6" w:rsidRDefault="00D84AD6" w:rsidP="00BC57E5">
      <w:pPr>
        <w:pStyle w:val="a3"/>
        <w:shd w:val="clear" w:color="auto" w:fill="FFFFFF"/>
        <w:contextualSpacing/>
      </w:pPr>
      <w:r>
        <w:rPr>
          <w:color w:val="000000"/>
          <w:sz w:val="27"/>
          <w:szCs w:val="27"/>
        </w:rPr>
        <w:t>Нужно учитывать следующее:</w:t>
      </w:r>
    </w:p>
    <w:p w:rsidR="00D84AD6" w:rsidRDefault="00D84AD6" w:rsidP="00BC57E5">
      <w:pPr>
        <w:pStyle w:val="a3"/>
        <w:numPr>
          <w:ilvl w:val="0"/>
          <w:numId w:val="1"/>
        </w:numPr>
        <w:shd w:val="clear" w:color="auto" w:fill="FFFFFF"/>
        <w:contextualSpacing/>
      </w:pPr>
      <w:r>
        <w:rPr>
          <w:color w:val="000000"/>
          <w:sz w:val="27"/>
          <w:szCs w:val="27"/>
        </w:rPr>
        <w:t>Музыка обязательно должна быть светлой и вызывать восторг.</w:t>
      </w:r>
    </w:p>
    <w:p w:rsidR="00D84AD6" w:rsidRDefault="00D84AD6" w:rsidP="00BC57E5">
      <w:pPr>
        <w:pStyle w:val="a3"/>
        <w:numPr>
          <w:ilvl w:val="0"/>
          <w:numId w:val="1"/>
        </w:numPr>
        <w:shd w:val="clear" w:color="auto" w:fill="FFFFFF"/>
        <w:contextualSpacing/>
      </w:pPr>
      <w:r>
        <w:rPr>
          <w:color w:val="000000"/>
          <w:sz w:val="27"/>
          <w:szCs w:val="27"/>
        </w:rPr>
        <w:t>Мелодии должны быть хорошо подобраны.</w:t>
      </w:r>
    </w:p>
    <w:p w:rsidR="00D84AD6" w:rsidRDefault="00D84AD6" w:rsidP="00BC57E5">
      <w:pPr>
        <w:pStyle w:val="a3"/>
        <w:numPr>
          <w:ilvl w:val="0"/>
          <w:numId w:val="1"/>
        </w:numPr>
        <w:shd w:val="clear" w:color="auto" w:fill="FFFFFF"/>
        <w:contextualSpacing/>
      </w:pPr>
      <w:r>
        <w:rPr>
          <w:color w:val="000000"/>
          <w:sz w:val="27"/>
          <w:szCs w:val="27"/>
        </w:rPr>
        <w:t>Исполнение должно быть максимально высокого уровня.</w:t>
      </w:r>
    </w:p>
    <w:p w:rsidR="00D84AD6" w:rsidRDefault="00D84AD6" w:rsidP="00BC57E5">
      <w:pPr>
        <w:pStyle w:val="a3"/>
        <w:shd w:val="clear" w:color="auto" w:fill="FFFFFF"/>
        <w:contextualSpacing/>
      </w:pPr>
      <w:r>
        <w:rPr>
          <w:color w:val="000000"/>
          <w:sz w:val="27"/>
          <w:szCs w:val="27"/>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Pr>
          <w:color w:val="000000"/>
          <w:sz w:val="27"/>
          <w:szCs w:val="27"/>
        </w:rPr>
        <w:t>Масару</w:t>
      </w:r>
      <w:proofErr w:type="spellEnd"/>
      <w:r>
        <w:rPr>
          <w:color w:val="000000"/>
          <w:sz w:val="27"/>
          <w:szCs w:val="27"/>
        </w:rPr>
        <w:t xml:space="preserve"> </w:t>
      </w:r>
      <w:proofErr w:type="spellStart"/>
      <w:r>
        <w:rPr>
          <w:color w:val="000000"/>
          <w:sz w:val="27"/>
          <w:szCs w:val="27"/>
        </w:rPr>
        <w:t>Ибука</w:t>
      </w:r>
      <w:proofErr w:type="spellEnd"/>
      <w:r>
        <w:rPr>
          <w:color w:val="000000"/>
          <w:sz w:val="27"/>
          <w:szCs w:val="27"/>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D84AD6" w:rsidRDefault="00D84AD6" w:rsidP="00BC57E5">
      <w:pPr>
        <w:pStyle w:val="a3"/>
        <w:shd w:val="clear" w:color="auto" w:fill="FFFFFF"/>
        <w:contextualSpacing/>
      </w:pPr>
      <w:r>
        <w:rPr>
          <w:color w:val="000000"/>
          <w:sz w:val="27"/>
          <w:szCs w:val="27"/>
        </w:rPr>
        <w:t xml:space="preserve">Можно также использовать произведения </w:t>
      </w:r>
      <w:proofErr w:type="spellStart"/>
      <w:r>
        <w:rPr>
          <w:color w:val="000000"/>
          <w:sz w:val="27"/>
          <w:szCs w:val="27"/>
        </w:rPr>
        <w:t>Кабалевского</w:t>
      </w:r>
      <w:proofErr w:type="spellEnd"/>
      <w:r>
        <w:rPr>
          <w:color w:val="000000"/>
          <w:sz w:val="27"/>
          <w:szCs w:val="27"/>
        </w:rPr>
        <w:t>,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Pr>
          <w:color w:val="000000"/>
          <w:sz w:val="27"/>
          <w:szCs w:val="27"/>
        </w:rPr>
        <w:br/>
        <w:t xml:space="preserve">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w:t>
      </w:r>
      <w:r>
        <w:rPr>
          <w:color w:val="000000"/>
          <w:sz w:val="27"/>
          <w:szCs w:val="27"/>
        </w:rPr>
        <w:lastRenderedPageBreak/>
        <w:t>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D84AD6" w:rsidRDefault="00D84AD6" w:rsidP="00BC57E5">
      <w:pPr>
        <w:pStyle w:val="a3"/>
        <w:shd w:val="clear" w:color="auto" w:fill="FFFFFF"/>
        <w:contextualSpacing/>
      </w:pPr>
      <w:r>
        <w:rPr>
          <w:color w:val="000000"/>
          <w:sz w:val="27"/>
          <w:szCs w:val="27"/>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Pr>
          <w:color w:val="000000"/>
          <w:sz w:val="27"/>
          <w:szCs w:val="27"/>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D84AD6" w:rsidRDefault="00D84AD6" w:rsidP="00BC57E5">
      <w:pPr>
        <w:pStyle w:val="a3"/>
        <w:shd w:val="clear" w:color="auto" w:fill="FFFFFF"/>
        <w:contextualSpacing/>
      </w:pPr>
      <w:r>
        <w:rPr>
          <w:color w:val="000000"/>
          <w:sz w:val="27"/>
          <w:szCs w:val="27"/>
        </w:rPr>
        <w:t>Нужно ли детей знакомить с авторами и говорить названия направлений?</w:t>
      </w:r>
      <w:r>
        <w:rPr>
          <w:color w:val="000000"/>
          <w:sz w:val="27"/>
          <w:szCs w:val="27"/>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D84AD6" w:rsidRDefault="00D84AD6" w:rsidP="00BC57E5">
      <w:pPr>
        <w:pStyle w:val="a3"/>
        <w:shd w:val="clear" w:color="auto" w:fill="FFFFFF"/>
        <w:contextualSpacing/>
      </w:pPr>
      <w:r>
        <w:rPr>
          <w:color w:val="000000"/>
          <w:sz w:val="27"/>
          <w:szCs w:val="27"/>
        </w:rPr>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Pr>
          <w:color w:val="000000"/>
          <w:sz w:val="27"/>
          <w:szCs w:val="27"/>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00BF24BD">
        <w:rPr>
          <w:color w:val="000000"/>
          <w:sz w:val="27"/>
          <w:szCs w:val="27"/>
        </w:rPr>
        <w:t xml:space="preserve"> </w:t>
      </w:r>
      <w:r>
        <w:rPr>
          <w:color w:val="000000"/>
          <w:sz w:val="27"/>
          <w:szCs w:val="27"/>
        </w:rPr>
        <w:t>Музыка может стать для вас и вашей крохи мудрым и добрым другом, который будет с вами всегда.</w:t>
      </w:r>
    </w:p>
    <w:p w:rsidR="00F85E01" w:rsidRDefault="00F85E01" w:rsidP="00BC57E5">
      <w:pPr>
        <w:pStyle w:val="a3"/>
        <w:shd w:val="clear" w:color="auto" w:fill="FFFFFF"/>
        <w:contextualSpacing/>
        <w:rPr>
          <w:color w:val="000000"/>
          <w:sz w:val="27"/>
          <w:szCs w:val="27"/>
        </w:rPr>
      </w:pPr>
    </w:p>
    <w:p w:rsidR="00F85E01" w:rsidRDefault="00F85E01" w:rsidP="00BC57E5">
      <w:pPr>
        <w:pStyle w:val="a3"/>
        <w:shd w:val="clear" w:color="auto" w:fill="FFFFFF"/>
        <w:contextualSpacing/>
        <w:rPr>
          <w:color w:val="000000"/>
          <w:sz w:val="27"/>
          <w:szCs w:val="27"/>
        </w:rPr>
      </w:pPr>
    </w:p>
    <w:p w:rsidR="00F85E01" w:rsidRDefault="00F85E01" w:rsidP="00BC57E5">
      <w:pPr>
        <w:pStyle w:val="a3"/>
        <w:shd w:val="clear" w:color="auto" w:fill="FFFFFF"/>
        <w:contextualSpacing/>
        <w:rPr>
          <w:color w:val="000000"/>
          <w:sz w:val="27"/>
          <w:szCs w:val="27"/>
        </w:rPr>
      </w:pPr>
      <w:bookmarkStart w:id="0" w:name="_GoBack"/>
      <w:bookmarkEnd w:id="0"/>
    </w:p>
    <w:sectPr w:rsidR="00F85E01" w:rsidSect="00BC57E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79" w:rsidRDefault="00A80479" w:rsidP="00F85E01">
      <w:pPr>
        <w:spacing w:after="0" w:line="240" w:lineRule="auto"/>
      </w:pPr>
      <w:r>
        <w:separator/>
      </w:r>
    </w:p>
  </w:endnote>
  <w:endnote w:type="continuationSeparator" w:id="0">
    <w:p w:rsidR="00A80479" w:rsidRDefault="00A80479" w:rsidP="00F8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01" w:rsidRDefault="00F85E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05240"/>
      <w:docPartObj>
        <w:docPartGallery w:val="Page Numbers (Bottom of Page)"/>
        <w:docPartUnique/>
      </w:docPartObj>
    </w:sdtPr>
    <w:sdtEndPr/>
    <w:sdtContent>
      <w:p w:rsidR="00F85E01" w:rsidRDefault="00F85E01">
        <w:pPr>
          <w:pStyle w:val="a7"/>
          <w:jc w:val="center"/>
        </w:pPr>
        <w:r>
          <w:fldChar w:fldCharType="begin"/>
        </w:r>
        <w:r>
          <w:instrText>PAGE   \* MERGEFORMAT</w:instrText>
        </w:r>
        <w:r>
          <w:fldChar w:fldCharType="separate"/>
        </w:r>
        <w:r w:rsidR="00812CE8">
          <w:rPr>
            <w:noProof/>
          </w:rPr>
          <w:t>1</w:t>
        </w:r>
        <w:r>
          <w:fldChar w:fldCharType="end"/>
        </w:r>
      </w:p>
    </w:sdtContent>
  </w:sdt>
  <w:p w:rsidR="00F85E01" w:rsidRDefault="00F85E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01" w:rsidRDefault="00F85E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79" w:rsidRDefault="00A80479" w:rsidP="00F85E01">
      <w:pPr>
        <w:spacing w:after="0" w:line="240" w:lineRule="auto"/>
      </w:pPr>
      <w:r>
        <w:separator/>
      </w:r>
    </w:p>
  </w:footnote>
  <w:footnote w:type="continuationSeparator" w:id="0">
    <w:p w:rsidR="00A80479" w:rsidRDefault="00A80479" w:rsidP="00F8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01" w:rsidRDefault="00F85E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01" w:rsidRDefault="00F85E0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01" w:rsidRDefault="00F85E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6FE"/>
    <w:multiLevelType w:val="multilevel"/>
    <w:tmpl w:val="2922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91C13"/>
    <w:multiLevelType w:val="multilevel"/>
    <w:tmpl w:val="7770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01AC5"/>
    <w:multiLevelType w:val="multilevel"/>
    <w:tmpl w:val="48F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27E2"/>
    <w:multiLevelType w:val="multilevel"/>
    <w:tmpl w:val="633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C376A"/>
    <w:multiLevelType w:val="multilevel"/>
    <w:tmpl w:val="568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11945"/>
    <w:multiLevelType w:val="multilevel"/>
    <w:tmpl w:val="530C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B7E79"/>
    <w:multiLevelType w:val="multilevel"/>
    <w:tmpl w:val="599E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36DB8"/>
    <w:multiLevelType w:val="multilevel"/>
    <w:tmpl w:val="ED52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A0667"/>
    <w:multiLevelType w:val="multilevel"/>
    <w:tmpl w:val="B7E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D58E1"/>
    <w:multiLevelType w:val="multilevel"/>
    <w:tmpl w:val="1094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F6BFA"/>
    <w:multiLevelType w:val="multilevel"/>
    <w:tmpl w:val="312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A34F5"/>
    <w:multiLevelType w:val="multilevel"/>
    <w:tmpl w:val="960C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9458E"/>
    <w:multiLevelType w:val="multilevel"/>
    <w:tmpl w:val="47D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F93A13"/>
    <w:multiLevelType w:val="multilevel"/>
    <w:tmpl w:val="4904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E7264"/>
    <w:multiLevelType w:val="multilevel"/>
    <w:tmpl w:val="9038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02401"/>
    <w:multiLevelType w:val="multilevel"/>
    <w:tmpl w:val="F544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80C09"/>
    <w:multiLevelType w:val="multilevel"/>
    <w:tmpl w:val="DD88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D58DF"/>
    <w:multiLevelType w:val="multilevel"/>
    <w:tmpl w:val="3C0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D389E"/>
    <w:multiLevelType w:val="multilevel"/>
    <w:tmpl w:val="8060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D1F41"/>
    <w:multiLevelType w:val="multilevel"/>
    <w:tmpl w:val="5E90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5E5A85"/>
    <w:multiLevelType w:val="multilevel"/>
    <w:tmpl w:val="E65C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9B7E42"/>
    <w:multiLevelType w:val="multilevel"/>
    <w:tmpl w:val="03E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1430F6"/>
    <w:multiLevelType w:val="multilevel"/>
    <w:tmpl w:val="349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03B52"/>
    <w:multiLevelType w:val="multilevel"/>
    <w:tmpl w:val="170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731F8"/>
    <w:multiLevelType w:val="multilevel"/>
    <w:tmpl w:val="8B3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0"/>
  </w:num>
  <w:num w:numId="4">
    <w:abstractNumId w:val="22"/>
  </w:num>
  <w:num w:numId="5">
    <w:abstractNumId w:val="11"/>
  </w:num>
  <w:num w:numId="6">
    <w:abstractNumId w:val="8"/>
  </w:num>
  <w:num w:numId="7">
    <w:abstractNumId w:val="0"/>
  </w:num>
  <w:num w:numId="8">
    <w:abstractNumId w:val="7"/>
  </w:num>
  <w:num w:numId="9">
    <w:abstractNumId w:val="23"/>
  </w:num>
  <w:num w:numId="10">
    <w:abstractNumId w:val="5"/>
  </w:num>
  <w:num w:numId="11">
    <w:abstractNumId w:val="4"/>
  </w:num>
  <w:num w:numId="12">
    <w:abstractNumId w:val="12"/>
  </w:num>
  <w:num w:numId="13">
    <w:abstractNumId w:val="15"/>
  </w:num>
  <w:num w:numId="14">
    <w:abstractNumId w:val="20"/>
  </w:num>
  <w:num w:numId="15">
    <w:abstractNumId w:val="13"/>
  </w:num>
  <w:num w:numId="16">
    <w:abstractNumId w:val="14"/>
  </w:num>
  <w:num w:numId="17">
    <w:abstractNumId w:val="16"/>
  </w:num>
  <w:num w:numId="18">
    <w:abstractNumId w:val="24"/>
  </w:num>
  <w:num w:numId="19">
    <w:abstractNumId w:val="9"/>
  </w:num>
  <w:num w:numId="20">
    <w:abstractNumId w:val="18"/>
  </w:num>
  <w:num w:numId="21">
    <w:abstractNumId w:val="21"/>
  </w:num>
  <w:num w:numId="22">
    <w:abstractNumId w:val="1"/>
  </w:num>
  <w:num w:numId="23">
    <w:abstractNumId w:val="3"/>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34"/>
    <w:rsid w:val="001F7472"/>
    <w:rsid w:val="00530F94"/>
    <w:rsid w:val="00564945"/>
    <w:rsid w:val="00812CE8"/>
    <w:rsid w:val="00842AE3"/>
    <w:rsid w:val="00993334"/>
    <w:rsid w:val="00A321AD"/>
    <w:rsid w:val="00A80479"/>
    <w:rsid w:val="00BC57E5"/>
    <w:rsid w:val="00BF24BD"/>
    <w:rsid w:val="00D84AD6"/>
    <w:rsid w:val="00F8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4AD6"/>
    <w:rPr>
      <w:color w:val="0000FF"/>
      <w:u w:val="single"/>
    </w:rPr>
  </w:style>
  <w:style w:type="paragraph" w:styleId="a5">
    <w:name w:val="header"/>
    <w:basedOn w:val="a"/>
    <w:link w:val="a6"/>
    <w:uiPriority w:val="99"/>
    <w:unhideWhenUsed/>
    <w:rsid w:val="00F85E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5E01"/>
  </w:style>
  <w:style w:type="paragraph" w:styleId="a7">
    <w:name w:val="footer"/>
    <w:basedOn w:val="a"/>
    <w:link w:val="a8"/>
    <w:uiPriority w:val="99"/>
    <w:unhideWhenUsed/>
    <w:rsid w:val="00F85E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E01"/>
  </w:style>
  <w:style w:type="paragraph" w:styleId="a9">
    <w:name w:val="Balloon Text"/>
    <w:basedOn w:val="a"/>
    <w:link w:val="aa"/>
    <w:uiPriority w:val="99"/>
    <w:semiHidden/>
    <w:unhideWhenUsed/>
    <w:rsid w:val="00812C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2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4AD6"/>
    <w:rPr>
      <w:color w:val="0000FF"/>
      <w:u w:val="single"/>
    </w:rPr>
  </w:style>
  <w:style w:type="paragraph" w:styleId="a5">
    <w:name w:val="header"/>
    <w:basedOn w:val="a"/>
    <w:link w:val="a6"/>
    <w:uiPriority w:val="99"/>
    <w:unhideWhenUsed/>
    <w:rsid w:val="00F85E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5E01"/>
  </w:style>
  <w:style w:type="paragraph" w:styleId="a7">
    <w:name w:val="footer"/>
    <w:basedOn w:val="a"/>
    <w:link w:val="a8"/>
    <w:uiPriority w:val="99"/>
    <w:unhideWhenUsed/>
    <w:rsid w:val="00F85E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E01"/>
  </w:style>
  <w:style w:type="paragraph" w:styleId="a9">
    <w:name w:val="Balloon Text"/>
    <w:basedOn w:val="a"/>
    <w:link w:val="aa"/>
    <w:uiPriority w:val="99"/>
    <w:semiHidden/>
    <w:unhideWhenUsed/>
    <w:rsid w:val="00812C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2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fourok.ru/go.html?href=https%3A%2F%2Finfourok.ru%2Fgo.html%3Fhref%3Dhttp%253A%252F%252Fmuzruk.net%252F2011%252F10%252Fkonsultaciya-dlya-roditelej-vospitanie-dushi-rebenka%252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A614-80D8-4F95-ABC1-8CABA6D7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дс</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9</cp:revision>
  <cp:lastPrinted>2022-01-20T11:54:00Z</cp:lastPrinted>
  <dcterms:created xsi:type="dcterms:W3CDTF">2021-12-23T11:51:00Z</dcterms:created>
  <dcterms:modified xsi:type="dcterms:W3CDTF">2022-01-20T13:03:00Z</dcterms:modified>
</cp:coreProperties>
</file>