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86" w:rsidRPr="0086170C" w:rsidRDefault="0086170C" w:rsidP="0055768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86170C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3779F03E" wp14:editId="5C025363">
            <wp:simplePos x="2266950" y="752475"/>
            <wp:positionH relativeFrom="margin">
              <wp:align>left</wp:align>
            </wp:positionH>
            <wp:positionV relativeFrom="margin">
              <wp:align>top</wp:align>
            </wp:positionV>
            <wp:extent cx="3276600" cy="2905125"/>
            <wp:effectExtent l="0" t="0" r="0" b="9525"/>
            <wp:wrapSquare wrapText="bothSides"/>
            <wp:docPr id="8" name="Рисунок 8" descr="https://4youngmama.ru/wp-content/uploads/7/b/f/7bf52516595f6ef33362d16e55e43d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4youngmama.ru/wp-content/uploads/7/b/f/7bf52516595f6ef33362d16e55e43d0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53" cy="290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686" w:rsidRPr="0086170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Что должен знать и уметь ребенок в 6 лет.</w:t>
      </w:r>
      <w:r w:rsidRPr="0086170C">
        <w:rPr>
          <w:sz w:val="52"/>
          <w:szCs w:val="52"/>
        </w:rPr>
        <w:t xml:space="preserve"> </w:t>
      </w:r>
    </w:p>
    <w:p w:rsidR="00557686" w:rsidRPr="0086170C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Шестилетние дети находятся в преддверии важного шага – поступления в школу. Чтобы ребенок не испытывал трудностей в процессе адаптации к новым условиям, а обучение давалось легко, в этом возрасте необходимо уделять особое внимание всестороннему развитию малыша. </w:t>
      </w:r>
    </w:p>
    <w:p w:rsidR="0086170C" w:rsidRPr="00557686" w:rsidRDefault="0086170C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557686" w:rsidRPr="00557686" w:rsidRDefault="0086170C" w:rsidP="00861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</w:pPr>
      <w:r w:rsidRPr="0086170C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 xml:space="preserve">      </w:t>
      </w:r>
      <w:r w:rsidR="00557686" w:rsidRPr="00557686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>Представления об окружающем мире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К 6 годам у ребенка накапливается довольно большой жизненный опыт, который формирует у него представление о мире вокруг. Множество информации малыш получает из книг, мультфильмов, прогулок, бесед </w:t>
      </w:r>
      <w:proofErr w:type="gramStart"/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со</w:t>
      </w:r>
      <w:proofErr w:type="gramEnd"/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взрослыми и игр со сверстниками. Шестилетний ребенок должен знать:</w:t>
      </w:r>
    </w:p>
    <w:p w:rsidR="00557686" w:rsidRPr="00557686" w:rsidRDefault="00557686" w:rsidP="008617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Свое имя и фамилию;</w:t>
      </w:r>
    </w:p>
    <w:p w:rsidR="00557686" w:rsidRPr="00557686" w:rsidRDefault="00557686" w:rsidP="008617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Свой адрес;</w:t>
      </w:r>
    </w:p>
    <w:p w:rsidR="00557686" w:rsidRPr="00557686" w:rsidRDefault="00557686" w:rsidP="008617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Имена родителей;</w:t>
      </w:r>
    </w:p>
    <w:p w:rsidR="00557686" w:rsidRPr="00557686" w:rsidRDefault="00557686" w:rsidP="008617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Времена года и их признаки;</w:t>
      </w:r>
    </w:p>
    <w:p w:rsidR="00557686" w:rsidRPr="00557686" w:rsidRDefault="00557686" w:rsidP="008617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Названия месяцев и дней недели;</w:t>
      </w:r>
    </w:p>
    <w:p w:rsidR="00557686" w:rsidRPr="00557686" w:rsidRDefault="00557686" w:rsidP="008617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proofErr w:type="gramStart"/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Названия животных, птиц, рыб, насекомых, растений, транспорта, мебели, посуды, электроприборов и т.д.</w:t>
      </w:r>
      <w:proofErr w:type="gramEnd"/>
    </w:p>
    <w:p w:rsidR="0086170C" w:rsidRPr="0086170C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</w:pPr>
      <w:r w:rsidRPr="0086170C">
        <w:rPr>
          <w:rFonts w:ascii="Times New Roman" w:eastAsia="Times New Roman" w:hAnsi="Times New Roman" w:cs="Times New Roman"/>
          <w:noProof/>
          <w:color w:val="8064A2" w:themeColor="accent4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D644D50" wp14:editId="4BF6DDFD">
                <wp:extent cx="304800" cy="304800"/>
                <wp:effectExtent l="0" t="0" r="0" b="0"/>
                <wp:docPr id="6" name="Прямоугольник 6" descr="Представления об окружающем мир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Представления об окружающем мир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6GZaYOAwAAD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557686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>Особенности мышления детей 6 лет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  <w:t>В дошкольном возрасте важно развивать у ребенка не только умение действовать по готовому образцу, но и подкреплять его стремление мыслить креативно.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Логическое мышление также активно развивается. Вот какими умениями и навыками в сфере мышления обычно обладают дети 6 лет:</w:t>
      </w:r>
    </w:p>
    <w:p w:rsidR="00557686" w:rsidRPr="00557686" w:rsidRDefault="00557686" w:rsidP="0086170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Достаточно хорошая ориентация в пространстве;</w:t>
      </w:r>
    </w:p>
    <w:p w:rsidR="00557686" w:rsidRPr="00557686" w:rsidRDefault="00557686" w:rsidP="0086170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Умение проходить лабиринты;</w:t>
      </w:r>
    </w:p>
    <w:p w:rsidR="00557686" w:rsidRPr="00557686" w:rsidRDefault="00557686" w:rsidP="0086170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Разгадывание ребусов, загадок, решение головоломок;</w:t>
      </w:r>
    </w:p>
    <w:p w:rsidR="00557686" w:rsidRPr="00557686" w:rsidRDefault="00557686" w:rsidP="0086170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Сравнение предметов по различным параметрам;</w:t>
      </w:r>
    </w:p>
    <w:p w:rsidR="00557686" w:rsidRPr="00557686" w:rsidRDefault="00557686" w:rsidP="0086170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Умение находить сходства и различия исходя из существенных признаков предметов;</w:t>
      </w:r>
    </w:p>
    <w:p w:rsidR="00557686" w:rsidRPr="00557686" w:rsidRDefault="00557686" w:rsidP="0086170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Способность подобрать обобщающее слово;</w:t>
      </w:r>
    </w:p>
    <w:p w:rsidR="00557686" w:rsidRPr="00557686" w:rsidRDefault="00557686" w:rsidP="0086170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Установление причинно-следственных связей;</w:t>
      </w:r>
    </w:p>
    <w:p w:rsidR="00557686" w:rsidRPr="00557686" w:rsidRDefault="00557686" w:rsidP="0086170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lastRenderedPageBreak/>
        <w:t>Умение делать выводы и умозаключения.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</w:pPr>
      <w:r w:rsidRPr="0086170C">
        <w:rPr>
          <w:rFonts w:ascii="Times New Roman" w:eastAsia="Times New Roman" w:hAnsi="Times New Roman" w:cs="Times New Roman"/>
          <w:noProof/>
          <w:color w:val="8064A2" w:themeColor="accent4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8AF0A46" wp14:editId="4E2A17B0">
                <wp:extent cx="304800" cy="304800"/>
                <wp:effectExtent l="0" t="0" r="0" b="0"/>
                <wp:docPr id="5" name="Прямоугольник 5" descr="Особенности мышления детей 6 л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Особенности мышления детей 6 ле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PrFnxDwMAAAw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557686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>Развитие памяти и внимания в 6 лет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 6 лет ребенок может концентрироваться на одном занятии до 30 минут, особенно если ему это интересно. Внимание, по-прежнему, в основном, непроизвольно, однако произвольное внимание также постепенно развивается. Чтобы улучшить уровень развития внимание дошкольника, пойдут такие упражнения, как «найди отличия», «что изменилось?», «шифровки».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  <w:t>При выполнении монотонных и неинтересных заданий, ребенок дошкольного возраста неизбежно теряет концентрацию внимания. Поэтому необходимо заинтересовать его и вовремя делать перерывы, чтобы дать малышу передохнуть.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У шестилетних детей непроизвольная память преобладает над </w:t>
      </w:r>
      <w:proofErr w:type="gramStart"/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произвольной</w:t>
      </w:r>
      <w:proofErr w:type="gramEnd"/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. Но объем памяти в этом возрасте уже достаточно велик, чтобы ребенок мог заучивать длинные стихотворения и пересказывать тексты.</w:t>
      </w:r>
    </w:p>
    <w:p w:rsidR="00557686" w:rsidRPr="00557686" w:rsidRDefault="0086170C" w:rsidP="00861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</w:pPr>
      <w:r w:rsidRPr="0086170C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 xml:space="preserve">      </w:t>
      </w:r>
      <w:r w:rsidR="00557686" w:rsidRPr="00557686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>Развитие речи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86170C">
        <w:rPr>
          <w:rFonts w:ascii="Times New Roman" w:eastAsia="Times New Roman" w:hAnsi="Times New Roman" w:cs="Times New Roman"/>
          <w:noProof/>
          <w:color w:val="2F2F2F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FDBA93B" wp14:editId="68F824A8">
                <wp:extent cx="304800" cy="304800"/>
                <wp:effectExtent l="0" t="0" r="0" b="0"/>
                <wp:docPr id="4" name="Прямоугольник 4" descr="Развитие реч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Развитие реч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Ft3yD5&#10;AgAA6g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Словарный запас шестилетнего ребенка достаточно велик. В разговоре дети этого возраста используют все части речи, они умеют строить сложные и одновременно грамматически стройные предложения, подбирать похожие и противоположные по смыслу слова (то есть синонимы и антонимы). Интонационная сторона речи также активно развивается: с помощью силы голоса, темпа речи шестилетки способны тонко передавать эмоции. Диалогическая речь старших дошкольников развита лучше, чем способность вести монолог. Если Вы видите, что в процессе рассказа у ребенка путаются мысли, можно помочь ему вопросами или уточнениями.</w:t>
      </w:r>
    </w:p>
    <w:p w:rsidR="00557686" w:rsidRPr="0086170C" w:rsidRDefault="0086170C" w:rsidP="008617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</w:pPr>
      <w:bookmarkStart w:id="0" w:name="_GoBack"/>
      <w:r w:rsidRPr="0086170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2A33446" wp14:editId="1A1922D8">
            <wp:simplePos x="3305175" y="3667125"/>
            <wp:positionH relativeFrom="margin">
              <wp:align>right</wp:align>
            </wp:positionH>
            <wp:positionV relativeFrom="margin">
              <wp:align>bottom</wp:align>
            </wp:positionV>
            <wp:extent cx="2914650" cy="2295525"/>
            <wp:effectExtent l="0" t="0" r="0" b="9525"/>
            <wp:wrapSquare wrapText="bothSides"/>
            <wp:docPr id="7" name="Рисунок 7" descr="https://deti-club.ru/wp-content/uploads/2022/07/9_education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i-club.ru/wp-content/uploads/2022/07/9_education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57686" w:rsidRPr="00557686"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  <w:t xml:space="preserve">Развить связную речь шестилетнего ребенка помогут простые игры, в которые можно играть как дома, так и на прогулках, по дороге в детский сад или во время поездки на машине. Попросите малыша рассказать, какие предметы он видит, что делают прохожие, как выглядит улица. Вместе с ребенком придумывайте различные истории, </w:t>
      </w:r>
      <w:proofErr w:type="gramStart"/>
      <w:r w:rsidR="00557686" w:rsidRPr="00557686"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  <w:t>заканчивая предложения друг за</w:t>
      </w:r>
      <w:proofErr w:type="gramEnd"/>
      <w:r w:rsidR="00557686" w:rsidRPr="00557686"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  <w:t xml:space="preserve"> друга. Эти игры очень полезны, просты и интересны дошкольникам.</w:t>
      </w:r>
    </w:p>
    <w:p w:rsidR="0086170C" w:rsidRPr="00557686" w:rsidRDefault="0086170C" w:rsidP="008617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</w:pPr>
    </w:p>
    <w:p w:rsidR="00557686" w:rsidRPr="00557686" w:rsidRDefault="00557686" w:rsidP="00861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>Развитие мелкой моторики в 6 лет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К 6 годам у ребенка формируются следующие умения:</w:t>
      </w:r>
    </w:p>
    <w:p w:rsidR="00557686" w:rsidRPr="00557686" w:rsidRDefault="00557686" w:rsidP="0086170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lastRenderedPageBreak/>
        <w:t xml:space="preserve">Правильно держать </w:t>
      </w:r>
      <w:r w:rsidRPr="0086170C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карандаш</w:t>
      </w: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;</w:t>
      </w:r>
    </w:p>
    <w:p w:rsidR="00557686" w:rsidRPr="00557686" w:rsidRDefault="00557686" w:rsidP="0086170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Красиво обводить по точкам;</w:t>
      </w:r>
    </w:p>
    <w:p w:rsidR="00557686" w:rsidRPr="00557686" w:rsidRDefault="00557686" w:rsidP="0086170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Рисовать по клеточкам;</w:t>
      </w:r>
    </w:p>
    <w:p w:rsidR="00557686" w:rsidRPr="00557686" w:rsidRDefault="00557686" w:rsidP="0086170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Проводить прямые и волнистые линии, не отрывая руки;</w:t>
      </w:r>
    </w:p>
    <w:p w:rsidR="00557686" w:rsidRPr="00557686" w:rsidRDefault="00557686" w:rsidP="0086170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Лепить композиции с мелкими деталями из пластилина;</w:t>
      </w:r>
    </w:p>
    <w:p w:rsidR="00557686" w:rsidRPr="00557686" w:rsidRDefault="00557686" w:rsidP="0086170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Вырезать ножницами;</w:t>
      </w:r>
    </w:p>
    <w:p w:rsidR="00557686" w:rsidRPr="0086170C" w:rsidRDefault="00557686" w:rsidP="0086170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Вдевать нитку иголку.</w:t>
      </w:r>
    </w:p>
    <w:p w:rsidR="0086170C" w:rsidRPr="00557686" w:rsidRDefault="0086170C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557686" w:rsidRPr="00557686" w:rsidRDefault="00557686" w:rsidP="008617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>Крупная моторика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Шестилетний ребенок хорошо развит физически. Он умело владеет своим телом, а его движения достаточно скоординированы. В сфере крупной моторики ребенок 6 лет умеет:</w:t>
      </w:r>
    </w:p>
    <w:p w:rsidR="00557686" w:rsidRPr="00557686" w:rsidRDefault="00557686" w:rsidP="0086170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Ходить по линии и перекладине;</w:t>
      </w:r>
    </w:p>
    <w:p w:rsidR="00557686" w:rsidRPr="00557686" w:rsidRDefault="00557686" w:rsidP="0086170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Перепрыгивать препятствия;</w:t>
      </w:r>
    </w:p>
    <w:p w:rsidR="00557686" w:rsidRPr="00557686" w:rsidRDefault="00557686" w:rsidP="0086170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Стоять и прыгать на одной ноге;</w:t>
      </w:r>
    </w:p>
    <w:p w:rsidR="00557686" w:rsidRPr="0086170C" w:rsidRDefault="00557686" w:rsidP="0086170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По</w:t>
      </w:r>
      <w:r w:rsidRPr="0086170C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падать мячом в цель.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>Социальные навыки шестилетнего ребенка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На седьмом году жизни у детей формируется такие важные жизненные навыки, как умение работать в команде, помогать, сочувствовать, договариваться, контролировать свои эмоции. У детей 6 лет довольно широкий круг общения, они уверенно ощущают себя среди малознакомых людей (особенно в присутствии близких), могут вести беседу </w:t>
      </w:r>
      <w:proofErr w:type="gramStart"/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со</w:t>
      </w:r>
      <w:proofErr w:type="gramEnd"/>
      <w:r w:rsidRPr="00557686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взрослыми. Среди сверстников шестилетки обретают настоящих друзей.</w:t>
      </w:r>
    </w:p>
    <w:p w:rsid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</w:pPr>
      <w:r w:rsidRPr="00557686"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  <w:t>Основные навыки, которые способствуют социальной адаптации, формируются у детей в ходе сюжетно-ролевой игры – обобщенной и упрощенной версией реальной взрослой жизни.</w:t>
      </w:r>
    </w:p>
    <w:p w:rsidR="003571A9" w:rsidRPr="00557686" w:rsidRDefault="003571A9" w:rsidP="0086170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ru-RU"/>
        </w:rPr>
      </w:pPr>
    </w:p>
    <w:p w:rsidR="00557686" w:rsidRPr="00557686" w:rsidRDefault="003571A9" w:rsidP="0086170C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46DECB" wp14:editId="76DE0163">
            <wp:simplePos x="45720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3181350" cy="2437765"/>
            <wp:effectExtent l="0" t="0" r="0" b="635"/>
            <wp:wrapSquare wrapText="bothSides"/>
            <wp:docPr id="11" name="Рисунок 11" descr="https://sunre.org/assets/images/resources/30/t-shi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re.org/assets/images/resources/30/t-shir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49" cy="243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686" w:rsidRPr="00557686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 xml:space="preserve">Итак, ребенок шести лет – это уже вполне сформировавшаяся личность, со своими интересами и представлениями о мире. Он хорошо социализирован и может следовать общественным нормам и правилам. Активно развиваются его познавательные процессы: память, внимание, мышление и речь, воображение, совершенствуется мелкая и крупная моторика. Ведь в </w:t>
      </w:r>
      <w:proofErr w:type="spellStart"/>
      <w:r w:rsidR="00557686" w:rsidRPr="00557686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предшкольный</w:t>
      </w:r>
      <w:proofErr w:type="spellEnd"/>
      <w:r w:rsidR="00557686" w:rsidRPr="00557686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 xml:space="preserve"> период особенно важно обращать внимание на то, что у малыша </w:t>
      </w:r>
      <w:proofErr w:type="gramStart"/>
      <w:r w:rsidR="00557686" w:rsidRPr="00557686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получается</w:t>
      </w:r>
      <w:proofErr w:type="gramEnd"/>
      <w:r w:rsidR="00557686" w:rsidRPr="00557686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 xml:space="preserve"> не так хорошо, как хотелось бы, чтобы вовремя восполнить имеющие пробелы.</w:t>
      </w:r>
    </w:p>
    <w:p w:rsidR="00557686" w:rsidRPr="00557686" w:rsidRDefault="00557686" w:rsidP="0086170C">
      <w:pPr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5576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53F9E5B2" wp14:editId="34EDC238">
                <wp:extent cx="304800" cy="304800"/>
                <wp:effectExtent l="0" t="0" r="0" b="0"/>
                <wp:docPr id="1" name="Прямоугольник 1" descr="https://www.center-sozvezdie.ru/sites/default/files/bbottom_fid/banner-nizhniy-zhurnal.png">
                  <a:hlinkClick xmlns:a="http://schemas.openxmlformats.org/drawingml/2006/main" r:id="rId10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center-sozvezdie.ru/sites/default/files/bbottom_fid/banner-nizhniy-zhurnal.png" href="https://www.center-sozvezdie.ru/zapis-na-besplatnoe-probnoe-zanyatie.html" target="&quot;_blank&quot;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6211F" w:rsidRPr="00557686" w:rsidRDefault="00A6211F" w:rsidP="00557686">
      <w:pPr>
        <w:rPr>
          <w:rFonts w:ascii="Times New Roman" w:hAnsi="Times New Roman" w:cs="Times New Roman"/>
          <w:sz w:val="28"/>
          <w:szCs w:val="28"/>
        </w:rPr>
      </w:pPr>
    </w:p>
    <w:sectPr w:rsidR="00A6211F" w:rsidRPr="00557686" w:rsidSect="00861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8D2"/>
    <w:multiLevelType w:val="multilevel"/>
    <w:tmpl w:val="FD92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D6E45"/>
    <w:multiLevelType w:val="multilevel"/>
    <w:tmpl w:val="3C6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13A6F"/>
    <w:multiLevelType w:val="multilevel"/>
    <w:tmpl w:val="E3B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A5B8B"/>
    <w:multiLevelType w:val="multilevel"/>
    <w:tmpl w:val="70A8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E0"/>
    <w:rsid w:val="003571A9"/>
    <w:rsid w:val="00557686"/>
    <w:rsid w:val="0086170C"/>
    <w:rsid w:val="00A6211F"/>
    <w:rsid w:val="00B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7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7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588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787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219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3962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enter-sozvezdie.ru/zapis-na-besplatnoe-probnoe-zanyati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1318-5ED6-44D2-B712-D036825B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2022-08-26T15:07:00Z</dcterms:created>
  <dcterms:modified xsi:type="dcterms:W3CDTF">2022-08-26T15:33:00Z</dcterms:modified>
</cp:coreProperties>
</file>