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CE" w:rsidRPr="00937923" w:rsidRDefault="009826CE" w:rsidP="009826C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28"/>
        </w:rPr>
      </w:pPr>
      <w:r w:rsidRPr="0093792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DA214C" wp14:editId="1E3C628A">
                <wp:simplePos x="0" y="0"/>
                <wp:positionH relativeFrom="column">
                  <wp:posOffset>796304</wp:posOffset>
                </wp:positionH>
                <wp:positionV relativeFrom="paragraph">
                  <wp:posOffset>61645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178" y="0"/>
                    <wp:lineTo x="178" y="21185"/>
                    <wp:lineTo x="21297" y="21185"/>
                    <wp:lineTo x="21297" y="0"/>
                    <wp:lineTo x="178" y="0"/>
                  </wp:wrapPolygon>
                </wp:wrapThrough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26CE" w:rsidRPr="00937923" w:rsidRDefault="009826CE" w:rsidP="009826CE">
                            <w:pPr>
                              <w:pStyle w:val="c2"/>
                              <w:shd w:val="clear" w:color="auto" w:fill="FFFFFF"/>
                              <w:spacing w:after="0"/>
                              <w:rPr>
                                <w:b/>
                                <w:bCs/>
                                <w:color w:val="0070C0"/>
                                <w:sz w:val="160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923">
                              <w:rPr>
                                <w:b/>
                                <w:bCs/>
                                <w:color w:val="0070C0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Книга и малыш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DA214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62.7pt;margin-top:4.8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" filled="f" stroked="f">
                <v:fill o:detectmouseclick="t"/>
                <v:textbox style="mso-fit-shape-to-text:t">
                  <w:txbxContent>
                    <w:p w:rsidR="009826CE" w:rsidRPr="00937923" w:rsidRDefault="009826CE" w:rsidP="009826CE">
                      <w:pPr>
                        <w:pStyle w:val="c2"/>
                        <w:shd w:val="clear" w:color="auto" w:fill="FFFFFF"/>
                        <w:spacing w:after="0"/>
                        <w:rPr>
                          <w:b/>
                          <w:bCs/>
                          <w:color w:val="0070C0"/>
                          <w:sz w:val="160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7923">
                        <w:rPr>
                          <w:b/>
                          <w:bCs/>
                          <w:color w:val="0070C0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Книга и малыш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826CE" w:rsidRPr="00937923" w:rsidRDefault="00937923" w:rsidP="009826C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28"/>
        </w:rPr>
      </w:pPr>
      <w:r w:rsidRPr="00937923"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0D9CFA6A" wp14:editId="5A3F6369">
            <wp:simplePos x="0" y="0"/>
            <wp:positionH relativeFrom="column">
              <wp:posOffset>6086475</wp:posOffset>
            </wp:positionH>
            <wp:positionV relativeFrom="paragraph">
              <wp:posOffset>7620</wp:posOffset>
            </wp:positionV>
            <wp:extent cx="3559810" cy="2372995"/>
            <wp:effectExtent l="0" t="0" r="2540" b="8255"/>
            <wp:wrapTight wrapText="bothSides">
              <wp:wrapPolygon edited="0">
                <wp:start x="462" y="0"/>
                <wp:lineTo x="0" y="347"/>
                <wp:lineTo x="0" y="21328"/>
                <wp:lineTo x="462" y="21502"/>
                <wp:lineTo x="21037" y="21502"/>
                <wp:lineTo x="21500" y="21328"/>
                <wp:lineTo x="21500" y="347"/>
                <wp:lineTo x="21037" y="0"/>
                <wp:lineTo x="462" y="0"/>
              </wp:wrapPolygon>
            </wp:wrapTight>
            <wp:docPr id="3" name="Рисунок 3" descr="https://ona-znaet.ru/_pu/19/75089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a-znaet.ru/_pu/19/75089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237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6CE" w:rsidRPr="00937923" w:rsidRDefault="009826CE" w:rsidP="009826C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28"/>
        </w:rPr>
      </w:pPr>
      <w:r w:rsidRPr="00937923">
        <w:rPr>
          <w:rStyle w:val="c5"/>
          <w:b/>
          <w:bCs/>
          <w:color w:val="000000"/>
          <w:sz w:val="32"/>
          <w:szCs w:val="28"/>
        </w:rPr>
        <w:t> </w:t>
      </w:r>
    </w:p>
    <w:p w:rsidR="009826CE" w:rsidRPr="00937923" w:rsidRDefault="009826CE" w:rsidP="009826CE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28"/>
        </w:rPr>
      </w:pPr>
    </w:p>
    <w:p w:rsidR="009826CE" w:rsidRPr="00937923" w:rsidRDefault="009826CE" w:rsidP="009826CE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28"/>
        </w:rPr>
      </w:pPr>
    </w:p>
    <w:p w:rsidR="00937923" w:rsidRPr="00937923" w:rsidRDefault="00937923" w:rsidP="009826CE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5"/>
          <w:bCs/>
          <w:iCs/>
          <w:sz w:val="32"/>
          <w:szCs w:val="28"/>
        </w:rPr>
      </w:pPr>
      <w:r>
        <w:rPr>
          <w:rStyle w:val="c5"/>
          <w:b/>
          <w:bCs/>
          <w:i/>
          <w:iCs/>
          <w:color w:val="0070C0"/>
          <w:sz w:val="32"/>
          <w:szCs w:val="28"/>
        </w:rPr>
        <w:t xml:space="preserve">Как часто современные родители читают книги дома, просто, сидя на диване? А как часто они делают это с детьми или для них? </w:t>
      </w:r>
      <w:r w:rsidRPr="00937923">
        <w:rPr>
          <w:rStyle w:val="c5"/>
          <w:bCs/>
          <w:iCs/>
          <w:sz w:val="32"/>
          <w:szCs w:val="28"/>
        </w:rPr>
        <w:t>Ответ на этот вопрос можно найти, заглянув в статистику по выявленным нарушениям речи у дошкольников в последние годы.</w:t>
      </w:r>
    </w:p>
    <w:p w:rsidR="009826CE" w:rsidRPr="00937923" w:rsidRDefault="009826CE" w:rsidP="009826CE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Cs w:val="22"/>
        </w:rPr>
      </w:pPr>
      <w:r w:rsidRPr="00937923">
        <w:rPr>
          <w:rStyle w:val="c5"/>
          <w:b/>
          <w:bCs/>
          <w:i/>
          <w:iCs/>
          <w:color w:val="0070C0"/>
          <w:sz w:val="32"/>
          <w:szCs w:val="28"/>
        </w:rPr>
        <w:t>Книга</w:t>
      </w:r>
      <w:r w:rsidRPr="00937923">
        <w:rPr>
          <w:rStyle w:val="c15"/>
          <w:i/>
          <w:iCs/>
          <w:color w:val="000000"/>
          <w:sz w:val="32"/>
          <w:szCs w:val="28"/>
        </w:rPr>
        <w:t> </w:t>
      </w:r>
      <w:r w:rsidRPr="00937923">
        <w:rPr>
          <w:rStyle w:val="c0"/>
          <w:color w:val="000000"/>
          <w:sz w:val="32"/>
          <w:szCs w:val="28"/>
        </w:rPr>
        <w:t>– это неотъемлемая часть вос</w:t>
      </w:r>
      <w:r w:rsidRPr="00937923">
        <w:rPr>
          <w:rStyle w:val="c0"/>
          <w:color w:val="000000"/>
          <w:sz w:val="32"/>
          <w:szCs w:val="28"/>
        </w:rPr>
        <w:t xml:space="preserve">питания ребенка. </w:t>
      </w:r>
      <w:r w:rsidRPr="00937923">
        <w:rPr>
          <w:rStyle w:val="c0"/>
          <w:color w:val="000000"/>
          <w:sz w:val="32"/>
          <w:szCs w:val="28"/>
        </w:rPr>
        <w:t xml:space="preserve">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047C5F" w:rsidRDefault="009826CE" w:rsidP="009826CE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5"/>
          <w:color w:val="000000"/>
          <w:sz w:val="32"/>
          <w:szCs w:val="28"/>
        </w:rPr>
      </w:pPr>
      <w:r w:rsidRPr="00937923">
        <w:rPr>
          <w:rStyle w:val="c5"/>
          <w:b/>
          <w:bCs/>
          <w:i/>
          <w:iCs/>
          <w:color w:val="0070C0"/>
          <w:sz w:val="32"/>
          <w:szCs w:val="28"/>
        </w:rPr>
        <w:t xml:space="preserve"> Книга</w:t>
      </w:r>
      <w:r w:rsidRPr="00937923">
        <w:rPr>
          <w:rStyle w:val="c5"/>
          <w:b/>
          <w:bCs/>
          <w:i/>
          <w:iCs/>
          <w:color w:val="0070C0"/>
          <w:sz w:val="32"/>
          <w:szCs w:val="28"/>
        </w:rPr>
        <w:t xml:space="preserve"> </w:t>
      </w:r>
      <w:r w:rsidRPr="00937923">
        <w:rPr>
          <w:rStyle w:val="c5"/>
          <w:b/>
          <w:bCs/>
          <w:i/>
          <w:iCs/>
          <w:color w:val="0070C0"/>
          <w:sz w:val="32"/>
          <w:szCs w:val="28"/>
        </w:rPr>
        <w:t>-</w:t>
      </w:r>
      <w:r w:rsidRPr="00937923">
        <w:rPr>
          <w:rStyle w:val="c5"/>
          <w:b/>
          <w:bCs/>
          <w:i/>
          <w:iCs/>
          <w:color w:val="0070C0"/>
          <w:sz w:val="32"/>
          <w:szCs w:val="28"/>
        </w:rPr>
        <w:t xml:space="preserve"> </w:t>
      </w:r>
      <w:r w:rsidRPr="00937923">
        <w:rPr>
          <w:rStyle w:val="c5"/>
          <w:b/>
          <w:bCs/>
          <w:i/>
          <w:iCs/>
          <w:color w:val="0070C0"/>
          <w:sz w:val="32"/>
          <w:szCs w:val="28"/>
        </w:rPr>
        <w:t>это воспитатель человеческих душ</w:t>
      </w:r>
      <w:r w:rsidRPr="00937923">
        <w:rPr>
          <w:rStyle w:val="c15"/>
          <w:i/>
          <w:iCs/>
          <w:color w:val="000000"/>
          <w:sz w:val="32"/>
          <w:szCs w:val="28"/>
        </w:rPr>
        <w:t>.</w:t>
      </w:r>
      <w:r w:rsidRPr="00937923">
        <w:rPr>
          <w:rStyle w:val="c15"/>
          <w:color w:val="000000"/>
          <w:sz w:val="32"/>
          <w:szCs w:val="28"/>
        </w:rPr>
        <w:t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</w:t>
      </w:r>
    </w:p>
    <w:p w:rsidR="009826CE" w:rsidRPr="00047C5F" w:rsidRDefault="00047C5F" w:rsidP="00047C5F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rFonts w:ascii="Calibri" w:hAnsi="Calibri" w:cs="Calibri"/>
          <w:color w:val="000000"/>
          <w:szCs w:val="22"/>
        </w:rPr>
      </w:pPr>
      <w:r w:rsidRPr="00047C5F">
        <w:rPr>
          <w:rStyle w:val="c15"/>
          <w:b/>
          <w:i/>
          <w:color w:val="0070C0"/>
          <w:sz w:val="32"/>
          <w:szCs w:val="28"/>
        </w:rPr>
        <w:t>Книга – это инструмент в развитии речи малыша</w:t>
      </w:r>
      <w:r>
        <w:rPr>
          <w:rStyle w:val="c15"/>
          <w:color w:val="000000"/>
          <w:sz w:val="32"/>
          <w:szCs w:val="28"/>
        </w:rPr>
        <w:t>. Слыша и понимая образцы литературного языка, ребенок быстрее и правильнее овладеет лексико-грамматическими категориями, обогатит словарный запас, научиться грамотно строить связное высказывание.</w:t>
      </w:r>
      <w:r w:rsidR="009826CE" w:rsidRPr="00937923">
        <w:rPr>
          <w:color w:val="000000"/>
          <w:sz w:val="32"/>
          <w:szCs w:val="28"/>
        </w:rPr>
        <w:br/>
      </w:r>
      <w:r>
        <w:rPr>
          <w:rStyle w:val="c15"/>
          <w:color w:val="000000"/>
          <w:sz w:val="32"/>
          <w:szCs w:val="28"/>
        </w:rPr>
        <w:t xml:space="preserve"> </w:t>
      </w:r>
      <w:r>
        <w:rPr>
          <w:rFonts w:ascii="Calibri" w:hAnsi="Calibri" w:cs="Calibri"/>
          <w:color w:val="000000"/>
          <w:szCs w:val="22"/>
        </w:rPr>
        <w:tab/>
      </w:r>
      <w:bookmarkStart w:id="0" w:name="_GoBack"/>
      <w:bookmarkEnd w:id="0"/>
      <w:r w:rsidR="009826CE" w:rsidRPr="00937923">
        <w:rPr>
          <w:rStyle w:val="c0"/>
          <w:b/>
          <w:i/>
          <w:color w:val="0070C0"/>
          <w:sz w:val="32"/>
          <w:szCs w:val="28"/>
        </w:rPr>
        <w:t>Задача взрослого</w:t>
      </w:r>
      <w:r w:rsidR="009826CE" w:rsidRPr="00937923">
        <w:rPr>
          <w:rStyle w:val="c0"/>
          <w:color w:val="0070C0"/>
          <w:sz w:val="32"/>
          <w:szCs w:val="28"/>
        </w:rPr>
        <w:t xml:space="preserve"> </w:t>
      </w:r>
      <w:r w:rsidR="009826CE" w:rsidRPr="00937923">
        <w:rPr>
          <w:rStyle w:val="c0"/>
          <w:color w:val="000000"/>
          <w:sz w:val="32"/>
          <w:szCs w:val="28"/>
        </w:rPr>
        <w:t>—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9826CE" w:rsidRPr="00937923" w:rsidRDefault="00937923" w:rsidP="009826C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70C0"/>
          <w:szCs w:val="22"/>
        </w:rPr>
      </w:pPr>
      <w:r w:rsidRPr="00937923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F68D2AA" wp14:editId="5366A6D0">
            <wp:simplePos x="0" y="0"/>
            <wp:positionH relativeFrom="margin">
              <wp:posOffset>-41275</wp:posOffset>
            </wp:positionH>
            <wp:positionV relativeFrom="paragraph">
              <wp:posOffset>12700</wp:posOffset>
            </wp:positionV>
            <wp:extent cx="2907030" cy="1938655"/>
            <wp:effectExtent l="0" t="0" r="7620" b="4445"/>
            <wp:wrapTight wrapText="bothSides">
              <wp:wrapPolygon edited="0">
                <wp:start x="566" y="0"/>
                <wp:lineTo x="0" y="425"/>
                <wp:lineTo x="0" y="20801"/>
                <wp:lineTo x="283" y="21437"/>
                <wp:lineTo x="566" y="21437"/>
                <wp:lineTo x="20949" y="21437"/>
                <wp:lineTo x="21232" y="21437"/>
                <wp:lineTo x="21515" y="20801"/>
                <wp:lineTo x="21515" y="425"/>
                <wp:lineTo x="20949" y="0"/>
                <wp:lineTo x="566" y="0"/>
              </wp:wrapPolygon>
            </wp:wrapTight>
            <wp:docPr id="2" name="Рисунок 2" descr="https://kpoxa.info/wp-content/uploads/2020/04/6-1024x6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xa.info/wp-content/uploads/2020/04/6-1024x68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938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6CE" w:rsidRPr="00937923">
        <w:rPr>
          <w:b/>
          <w:color w:val="0070C0"/>
          <w:sz w:val="32"/>
          <w:szCs w:val="28"/>
        </w:rPr>
        <w:t>О</w:t>
      </w:r>
      <w:r w:rsidR="009826CE" w:rsidRPr="00937923">
        <w:rPr>
          <w:b/>
          <w:color w:val="0070C0"/>
          <w:sz w:val="32"/>
          <w:szCs w:val="28"/>
        </w:rPr>
        <w:t>сновные правила чтения:</w:t>
      </w:r>
    </w:p>
    <w:p w:rsidR="009826CE" w:rsidRPr="009826CE" w:rsidRDefault="009826CE" w:rsidP="00982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826C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При чтении вслух ребенку необходимо останавливаться, объясняя малышу непонятные моменты и обращая его внимание на определенные важные детали.</w:t>
      </w:r>
    </w:p>
    <w:p w:rsidR="009826CE" w:rsidRPr="009826CE" w:rsidRDefault="009826CE" w:rsidP="009826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826C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Любимые книги ребенка надо перечитывать по много раз¸ обязательно обсуждая прочитанное и подвигая малыша на то, чтобы он пересказывал и комментировал услышанное.</w:t>
      </w:r>
    </w:p>
    <w:p w:rsidR="009826CE" w:rsidRPr="009826CE" w:rsidRDefault="009826CE" w:rsidP="009826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826C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Читающий должен произносить слова громко и членораздельно, без всякого детского сюсюканья.</w:t>
      </w:r>
    </w:p>
    <w:p w:rsidR="009826CE" w:rsidRPr="009826CE" w:rsidRDefault="009826CE" w:rsidP="009826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826C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Чем ребенок младше, тем лучше он реагирует на распевную речь. Текст, произносимый на распев, должен произноситься несколько громче, выше и медленнее, чем обычно. Это дает возможность младенцам отличать слоги от целых слов. Чтение на распев часто называют материнским чтением. Однако так младенцам должны читать и мужчины.</w:t>
      </w:r>
    </w:p>
    <w:p w:rsidR="009826CE" w:rsidRPr="009826CE" w:rsidRDefault="009826CE" w:rsidP="009826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826C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Детям следует читать книги только со счастливым концом.</w:t>
      </w:r>
    </w:p>
    <w:p w:rsidR="009826CE" w:rsidRPr="009826CE" w:rsidRDefault="009826CE" w:rsidP="009826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826C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Читающий должен стараться произносить текст по ролям, делать правильные актерские ударения.</w:t>
      </w:r>
    </w:p>
    <w:p w:rsidR="009826CE" w:rsidRPr="009826CE" w:rsidRDefault="009826CE" w:rsidP="009826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826C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Нельзя продолжать читать ребенку, если он устал и утратил интерес.</w:t>
      </w:r>
    </w:p>
    <w:p w:rsidR="009826CE" w:rsidRPr="00937923" w:rsidRDefault="009826CE" w:rsidP="009826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826C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Детей постарше надо вовлекать в процесс чтения, периодически показывая им, как пишется то или иное слово. Кроме того, можно время от времени просить ребенка самого найти слово в предложении. Однако чтение вслух не должно превращаться в занятие и зубрежку. Это должно все же бы</w:t>
      </w:r>
      <w:r w:rsidRPr="0093792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ть чтение вслух ребенку. О</w:t>
      </w:r>
      <w:r w:rsidRPr="009826C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сновные правила чтения.</w:t>
      </w:r>
    </w:p>
    <w:p w:rsidR="009826CE" w:rsidRPr="00937923" w:rsidRDefault="009826CE" w:rsidP="009826C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0070C0"/>
          <w:sz w:val="24"/>
          <w:lang w:eastAsia="ru-RU"/>
        </w:rPr>
      </w:pPr>
      <w:r w:rsidRPr="00937923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А теперь ответы на несколько вопросов, которые наиболее часто задают родители детским психологам.</w:t>
      </w:r>
    </w:p>
    <w:p w:rsidR="009826CE" w:rsidRPr="00937923" w:rsidRDefault="009826CE" w:rsidP="009826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37923">
        <w:rPr>
          <w:rStyle w:val="c3"/>
          <w:b/>
          <w:bCs/>
          <w:color w:val="000000"/>
          <w:sz w:val="32"/>
          <w:szCs w:val="28"/>
        </w:rPr>
        <w:t>С какого возраста надо начинать читать ребенку вслух?</w:t>
      </w:r>
    </w:p>
    <w:p w:rsidR="009826CE" w:rsidRPr="00937923" w:rsidRDefault="009826CE" w:rsidP="009826CE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Cs w:val="22"/>
        </w:rPr>
      </w:pPr>
      <w:r w:rsidRPr="00937923">
        <w:rPr>
          <w:rStyle w:val="c0"/>
          <w:color w:val="000000"/>
          <w:sz w:val="32"/>
          <w:szCs w:val="28"/>
        </w:rPr>
        <w:lastRenderedPageBreak/>
        <w:t>Согласно последним научным предположениям, читать вслух малышу надо с возраста 9 месяцев.</w:t>
      </w:r>
    </w:p>
    <w:p w:rsidR="009826CE" w:rsidRPr="00937923" w:rsidRDefault="009826CE" w:rsidP="009826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37923">
        <w:rPr>
          <w:rStyle w:val="c3"/>
          <w:b/>
          <w:bCs/>
          <w:color w:val="000000"/>
          <w:sz w:val="32"/>
          <w:szCs w:val="28"/>
        </w:rPr>
        <w:t>Как часто надо читать ребенку вслух?</w:t>
      </w:r>
    </w:p>
    <w:p w:rsidR="009826CE" w:rsidRPr="00937923" w:rsidRDefault="009826CE" w:rsidP="009826CE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Cs w:val="22"/>
        </w:rPr>
      </w:pPr>
      <w:r w:rsidRPr="00937923">
        <w:rPr>
          <w:rStyle w:val="c0"/>
          <w:color w:val="000000"/>
          <w:sz w:val="32"/>
          <w:szCs w:val="28"/>
        </w:rPr>
        <w:t>Не реже, чем два раза в день, каждый день. Очень хорошо, если второе чтение будет приурочено к отходу ребенка ко сну.</w:t>
      </w:r>
    </w:p>
    <w:p w:rsidR="009826CE" w:rsidRPr="00937923" w:rsidRDefault="009826CE" w:rsidP="009826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37923">
        <w:rPr>
          <w:rStyle w:val="c3"/>
          <w:b/>
          <w:bCs/>
          <w:color w:val="000000"/>
          <w:sz w:val="32"/>
          <w:szCs w:val="28"/>
        </w:rPr>
        <w:t>Как долго надо читать ребенку вслух?</w:t>
      </w:r>
    </w:p>
    <w:p w:rsidR="009826CE" w:rsidRPr="00937923" w:rsidRDefault="009826CE" w:rsidP="009826CE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Cs w:val="22"/>
        </w:rPr>
      </w:pPr>
      <w:r w:rsidRPr="00937923">
        <w:rPr>
          <w:rStyle w:val="c0"/>
          <w:color w:val="000000"/>
          <w:sz w:val="32"/>
          <w:szCs w:val="28"/>
        </w:rPr>
        <w:t>Минимальное время чтение должно составлять от 5 до 10 минут в зависимости от возраста. Максимальное диктуется заинтересованностью ребенка: пока он не устанет.</w:t>
      </w:r>
    </w:p>
    <w:p w:rsidR="009826CE" w:rsidRPr="00937923" w:rsidRDefault="00937923" w:rsidP="009826C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37923">
        <w:rPr>
          <w:noProof/>
          <w:sz w:val="28"/>
        </w:rPr>
        <w:drawing>
          <wp:anchor distT="0" distB="0" distL="114300" distR="114300" simplePos="0" relativeHeight="251662336" behindDoc="1" locked="0" layoutInCell="1" allowOverlap="1" wp14:anchorId="5E2C0727" wp14:editId="5A1B45EC">
            <wp:simplePos x="0" y="0"/>
            <wp:positionH relativeFrom="column">
              <wp:posOffset>7360920</wp:posOffset>
            </wp:positionH>
            <wp:positionV relativeFrom="paragraph">
              <wp:posOffset>179705</wp:posOffset>
            </wp:positionV>
            <wp:extent cx="2354580" cy="1764665"/>
            <wp:effectExtent l="0" t="0" r="7620" b="6985"/>
            <wp:wrapTight wrapText="bothSides">
              <wp:wrapPolygon edited="0">
                <wp:start x="699" y="0"/>
                <wp:lineTo x="0" y="466"/>
                <wp:lineTo x="0" y="21219"/>
                <wp:lineTo x="699" y="21452"/>
                <wp:lineTo x="20796" y="21452"/>
                <wp:lineTo x="21495" y="21219"/>
                <wp:lineTo x="21495" y="466"/>
                <wp:lineTo x="20796" y="0"/>
                <wp:lineTo x="699" y="0"/>
              </wp:wrapPolygon>
            </wp:wrapTight>
            <wp:docPr id="4" name="Рисунок 4" descr="https://detki.guru/wp-content/uploads/2021/03/chita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ki.guru/wp-content/uploads/2021/03/chitay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64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6CE" w:rsidRPr="00937923">
        <w:rPr>
          <w:rStyle w:val="c3"/>
          <w:b/>
          <w:bCs/>
          <w:color w:val="000000"/>
          <w:sz w:val="32"/>
          <w:szCs w:val="28"/>
        </w:rPr>
        <w:t>Как долго надо читать ребенку на распев?</w:t>
      </w:r>
    </w:p>
    <w:p w:rsidR="009826CE" w:rsidRPr="009826CE" w:rsidRDefault="009826CE" w:rsidP="00937923">
      <w:pPr>
        <w:pStyle w:val="c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Cs w:val="22"/>
        </w:rPr>
      </w:pPr>
      <w:r w:rsidRPr="00937923">
        <w:rPr>
          <w:rStyle w:val="c0"/>
          <w:color w:val="000000"/>
          <w:sz w:val="32"/>
          <w:szCs w:val="28"/>
        </w:rPr>
        <w:t>Приблизительно до трехлетнего возраста.</w:t>
      </w:r>
      <w:r w:rsidR="00937923" w:rsidRPr="00937923">
        <w:rPr>
          <w:noProof/>
          <w:sz w:val="28"/>
        </w:rPr>
        <w:t xml:space="preserve"> </w:t>
      </w:r>
    </w:p>
    <w:p w:rsidR="009826CE" w:rsidRPr="00937923" w:rsidRDefault="009826CE" w:rsidP="009826C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37923">
        <w:rPr>
          <w:rStyle w:val="c0"/>
          <w:b/>
          <w:color w:val="0070C0"/>
          <w:sz w:val="32"/>
          <w:szCs w:val="28"/>
        </w:rPr>
        <w:t>У детей пятого года жизни</w:t>
      </w:r>
      <w:r w:rsidRPr="00937923">
        <w:rPr>
          <w:rStyle w:val="c0"/>
          <w:color w:val="0070C0"/>
          <w:sz w:val="32"/>
          <w:szCs w:val="28"/>
        </w:rPr>
        <w:t xml:space="preserve"> </w:t>
      </w:r>
      <w:r w:rsidRPr="00937923">
        <w:rPr>
          <w:rStyle w:val="c0"/>
          <w:color w:val="000000"/>
          <w:sz w:val="32"/>
          <w:szCs w:val="28"/>
        </w:rPr>
        <w:t>усложняется читательский опыт. Для понимания произведения ребёнку уже не требуется иллюстрация к каждому повороту сюжета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9826CE" w:rsidRDefault="009826CE" w:rsidP="009826CE">
      <w:pPr>
        <w:pStyle w:val="c2"/>
        <w:shd w:val="clear" w:color="auto" w:fill="FFFFFF"/>
        <w:spacing w:before="0" w:beforeAutospacing="0" w:after="0" w:afterAutospacing="0"/>
        <w:rPr>
          <w:rStyle w:val="c15"/>
          <w:color w:val="000000"/>
          <w:sz w:val="32"/>
          <w:szCs w:val="28"/>
        </w:rPr>
      </w:pPr>
      <w:r w:rsidRPr="00937923">
        <w:rPr>
          <w:rStyle w:val="c15"/>
          <w:b/>
          <w:color w:val="0070C0"/>
          <w:sz w:val="32"/>
          <w:szCs w:val="28"/>
        </w:rPr>
        <w:t>В возрасте 4-5лет</w:t>
      </w:r>
      <w:r w:rsidRPr="00937923">
        <w:rPr>
          <w:rStyle w:val="c15"/>
          <w:color w:val="0070C0"/>
          <w:sz w:val="32"/>
          <w:szCs w:val="28"/>
        </w:rPr>
        <w:t xml:space="preserve"> </w:t>
      </w:r>
      <w:r w:rsidRPr="00937923">
        <w:rPr>
          <w:rStyle w:val="c15"/>
          <w:color w:val="000000"/>
          <w:sz w:val="32"/>
          <w:szCs w:val="28"/>
        </w:rPr>
        <w:t>происходит активизация словарного запаса, идет</w:t>
      </w:r>
      <w:r w:rsidRPr="00937923">
        <w:rPr>
          <w:color w:val="000000"/>
          <w:sz w:val="32"/>
          <w:szCs w:val="28"/>
        </w:rPr>
        <w:t xml:space="preserve"> </w:t>
      </w:r>
      <w:r w:rsidRPr="00937923">
        <w:rPr>
          <w:rStyle w:val="c15"/>
          <w:color w:val="000000"/>
          <w:sz w:val="32"/>
          <w:szCs w:val="28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937923">
        <w:rPr>
          <w:color w:val="000000"/>
          <w:sz w:val="32"/>
          <w:szCs w:val="28"/>
        </w:rPr>
        <w:br/>
      </w:r>
      <w:r w:rsidRPr="00937923">
        <w:rPr>
          <w:rStyle w:val="c15"/>
          <w:color w:val="000000"/>
          <w:sz w:val="32"/>
          <w:szCs w:val="28"/>
        </w:rPr>
        <w:t xml:space="preserve">В этом возрасте можно знакомить ребенка со сказками зарубежных авторов, с богатырскими народными сказками, с рассказами о природе и животных, дети знакомятся с русским и мировым фольклором во всём многообразии его жанров — от колыбельных песен, </w:t>
      </w:r>
      <w:proofErr w:type="spellStart"/>
      <w:r w:rsidRPr="00937923">
        <w:rPr>
          <w:rStyle w:val="c15"/>
          <w:color w:val="000000"/>
          <w:sz w:val="32"/>
          <w:szCs w:val="28"/>
        </w:rPr>
        <w:t>потешек</w:t>
      </w:r>
      <w:proofErr w:type="spellEnd"/>
      <w:r w:rsidRPr="00937923">
        <w:rPr>
          <w:rStyle w:val="c15"/>
          <w:color w:val="000000"/>
          <w:sz w:val="32"/>
          <w:szCs w:val="28"/>
        </w:rPr>
        <w:t>, считалок, дразнилок, загадок, пословиц до сказок и былин, с русской и зарубежной классикой (произведениями В. А. Жуковского, А. С. Пушкина, П. Г. Ершова, Ш. Перро, братьев Гримм, Х. К. Андерсена), с творчеством К. И. Чуковского, С. Я. Маршака и многих других.</w:t>
      </w:r>
    </w:p>
    <w:p w:rsidR="00937923" w:rsidRPr="00937923" w:rsidRDefault="00937923" w:rsidP="0093792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5"/>
          <w:b/>
          <w:i/>
          <w:color w:val="0070C0"/>
          <w:sz w:val="36"/>
          <w:szCs w:val="28"/>
        </w:rPr>
      </w:pPr>
      <w:r w:rsidRPr="00937923">
        <w:rPr>
          <w:rStyle w:val="c15"/>
          <w:b/>
          <w:i/>
          <w:color w:val="0070C0"/>
          <w:sz w:val="36"/>
          <w:szCs w:val="28"/>
        </w:rPr>
        <w:t>Читайте сами, вместе с детьми, для них!</w:t>
      </w:r>
    </w:p>
    <w:p w:rsidR="00937923" w:rsidRPr="00937923" w:rsidRDefault="00937923" w:rsidP="009826C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</w:p>
    <w:p w:rsidR="002E6EDF" w:rsidRPr="00937923" w:rsidRDefault="002E6EDF">
      <w:pPr>
        <w:rPr>
          <w:sz w:val="24"/>
        </w:rPr>
      </w:pPr>
    </w:p>
    <w:sectPr w:rsidR="002E6EDF" w:rsidRPr="00937923" w:rsidSect="009826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0B30"/>
    <w:multiLevelType w:val="multilevel"/>
    <w:tmpl w:val="DC52C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D4360"/>
    <w:multiLevelType w:val="multilevel"/>
    <w:tmpl w:val="D70A56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7734D"/>
    <w:multiLevelType w:val="multilevel"/>
    <w:tmpl w:val="1E1A16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0490E"/>
    <w:multiLevelType w:val="multilevel"/>
    <w:tmpl w:val="A48AB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45F80"/>
    <w:multiLevelType w:val="multilevel"/>
    <w:tmpl w:val="ED86C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B405E"/>
    <w:multiLevelType w:val="hybridMultilevel"/>
    <w:tmpl w:val="3BDE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7E7"/>
    <w:multiLevelType w:val="multilevel"/>
    <w:tmpl w:val="FA6A3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B2E43"/>
    <w:multiLevelType w:val="multilevel"/>
    <w:tmpl w:val="DE1C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CE"/>
    <w:rsid w:val="000239D8"/>
    <w:rsid w:val="000336E1"/>
    <w:rsid w:val="00047C5F"/>
    <w:rsid w:val="00054131"/>
    <w:rsid w:val="00073AAA"/>
    <w:rsid w:val="00074E96"/>
    <w:rsid w:val="00075521"/>
    <w:rsid w:val="000F3203"/>
    <w:rsid w:val="000F7398"/>
    <w:rsid w:val="00101EE6"/>
    <w:rsid w:val="00106763"/>
    <w:rsid w:val="00184085"/>
    <w:rsid w:val="001941C4"/>
    <w:rsid w:val="001A0333"/>
    <w:rsid w:val="001D10DF"/>
    <w:rsid w:val="001D46BB"/>
    <w:rsid w:val="001D6215"/>
    <w:rsid w:val="001D63A5"/>
    <w:rsid w:val="001E031A"/>
    <w:rsid w:val="001F530A"/>
    <w:rsid w:val="00213D6A"/>
    <w:rsid w:val="00277087"/>
    <w:rsid w:val="002868D8"/>
    <w:rsid w:val="002872D8"/>
    <w:rsid w:val="002950B6"/>
    <w:rsid w:val="002977A2"/>
    <w:rsid w:val="002B29C3"/>
    <w:rsid w:val="002E6EDF"/>
    <w:rsid w:val="002F42D9"/>
    <w:rsid w:val="002F6F5E"/>
    <w:rsid w:val="00307EE7"/>
    <w:rsid w:val="003169FE"/>
    <w:rsid w:val="0032186C"/>
    <w:rsid w:val="00322EF6"/>
    <w:rsid w:val="003240ED"/>
    <w:rsid w:val="0032716E"/>
    <w:rsid w:val="003322AE"/>
    <w:rsid w:val="00333141"/>
    <w:rsid w:val="00340787"/>
    <w:rsid w:val="00341D9E"/>
    <w:rsid w:val="00364271"/>
    <w:rsid w:val="00373021"/>
    <w:rsid w:val="00373ADB"/>
    <w:rsid w:val="003A0C85"/>
    <w:rsid w:val="003E60A6"/>
    <w:rsid w:val="003E7AA8"/>
    <w:rsid w:val="003F376E"/>
    <w:rsid w:val="003F5AFC"/>
    <w:rsid w:val="003F6620"/>
    <w:rsid w:val="0040098F"/>
    <w:rsid w:val="0040129B"/>
    <w:rsid w:val="0041172D"/>
    <w:rsid w:val="00422E82"/>
    <w:rsid w:val="00430AB3"/>
    <w:rsid w:val="004414FB"/>
    <w:rsid w:val="004472EC"/>
    <w:rsid w:val="00460DAF"/>
    <w:rsid w:val="004B49C2"/>
    <w:rsid w:val="004C0D71"/>
    <w:rsid w:val="004E5288"/>
    <w:rsid w:val="005033F9"/>
    <w:rsid w:val="005034B0"/>
    <w:rsid w:val="00510FF8"/>
    <w:rsid w:val="00514AE3"/>
    <w:rsid w:val="0056438A"/>
    <w:rsid w:val="005727C9"/>
    <w:rsid w:val="00586361"/>
    <w:rsid w:val="0058715D"/>
    <w:rsid w:val="005A2A9F"/>
    <w:rsid w:val="005D0741"/>
    <w:rsid w:val="005D4754"/>
    <w:rsid w:val="005E351F"/>
    <w:rsid w:val="00644857"/>
    <w:rsid w:val="0064614C"/>
    <w:rsid w:val="0065675D"/>
    <w:rsid w:val="00674383"/>
    <w:rsid w:val="00681C92"/>
    <w:rsid w:val="00683ADF"/>
    <w:rsid w:val="006A6C73"/>
    <w:rsid w:val="006C42DE"/>
    <w:rsid w:val="006D1DAD"/>
    <w:rsid w:val="006E67C4"/>
    <w:rsid w:val="006F0325"/>
    <w:rsid w:val="006F36D6"/>
    <w:rsid w:val="006F6619"/>
    <w:rsid w:val="006F7BCF"/>
    <w:rsid w:val="0072281F"/>
    <w:rsid w:val="00726105"/>
    <w:rsid w:val="007344FF"/>
    <w:rsid w:val="00735CEC"/>
    <w:rsid w:val="00760E84"/>
    <w:rsid w:val="0078490B"/>
    <w:rsid w:val="00797E93"/>
    <w:rsid w:val="007B0E35"/>
    <w:rsid w:val="007C6DC3"/>
    <w:rsid w:val="00832AB8"/>
    <w:rsid w:val="00842FAF"/>
    <w:rsid w:val="00865E7E"/>
    <w:rsid w:val="00870573"/>
    <w:rsid w:val="008806F8"/>
    <w:rsid w:val="0088372E"/>
    <w:rsid w:val="00892E3A"/>
    <w:rsid w:val="009014CD"/>
    <w:rsid w:val="009031C2"/>
    <w:rsid w:val="00903FDD"/>
    <w:rsid w:val="00931765"/>
    <w:rsid w:val="00937923"/>
    <w:rsid w:val="00972406"/>
    <w:rsid w:val="009826CE"/>
    <w:rsid w:val="00983E37"/>
    <w:rsid w:val="009E4AB3"/>
    <w:rsid w:val="009E76A7"/>
    <w:rsid w:val="00A06F67"/>
    <w:rsid w:val="00A111EB"/>
    <w:rsid w:val="00A254B1"/>
    <w:rsid w:val="00A3716A"/>
    <w:rsid w:val="00A40B8C"/>
    <w:rsid w:val="00A438F5"/>
    <w:rsid w:val="00A75B75"/>
    <w:rsid w:val="00A85BD0"/>
    <w:rsid w:val="00AA7A69"/>
    <w:rsid w:val="00AB4901"/>
    <w:rsid w:val="00B11B07"/>
    <w:rsid w:val="00B2262E"/>
    <w:rsid w:val="00B541D6"/>
    <w:rsid w:val="00B859AB"/>
    <w:rsid w:val="00BA7013"/>
    <w:rsid w:val="00BB188B"/>
    <w:rsid w:val="00BB49CA"/>
    <w:rsid w:val="00BC7C83"/>
    <w:rsid w:val="00BD05A3"/>
    <w:rsid w:val="00BD1524"/>
    <w:rsid w:val="00BD2ECA"/>
    <w:rsid w:val="00BD3A7B"/>
    <w:rsid w:val="00C0057B"/>
    <w:rsid w:val="00C626D9"/>
    <w:rsid w:val="00C6534B"/>
    <w:rsid w:val="00C701EC"/>
    <w:rsid w:val="00C71C3E"/>
    <w:rsid w:val="00C93D1A"/>
    <w:rsid w:val="00CA39AC"/>
    <w:rsid w:val="00CB6D93"/>
    <w:rsid w:val="00CB7F3A"/>
    <w:rsid w:val="00CC4CDD"/>
    <w:rsid w:val="00CC51B0"/>
    <w:rsid w:val="00CD19A3"/>
    <w:rsid w:val="00CF4A81"/>
    <w:rsid w:val="00D15C2F"/>
    <w:rsid w:val="00D257BC"/>
    <w:rsid w:val="00D369D1"/>
    <w:rsid w:val="00D775A0"/>
    <w:rsid w:val="00D8522F"/>
    <w:rsid w:val="00D8554B"/>
    <w:rsid w:val="00DA3C09"/>
    <w:rsid w:val="00DB2692"/>
    <w:rsid w:val="00DB68E8"/>
    <w:rsid w:val="00DC52CF"/>
    <w:rsid w:val="00DC5E11"/>
    <w:rsid w:val="00DD6B46"/>
    <w:rsid w:val="00DF4A5D"/>
    <w:rsid w:val="00E125F1"/>
    <w:rsid w:val="00E13E7D"/>
    <w:rsid w:val="00E21253"/>
    <w:rsid w:val="00E5318D"/>
    <w:rsid w:val="00E757BD"/>
    <w:rsid w:val="00E768B4"/>
    <w:rsid w:val="00E92995"/>
    <w:rsid w:val="00E9566F"/>
    <w:rsid w:val="00EB2530"/>
    <w:rsid w:val="00EE4600"/>
    <w:rsid w:val="00EE7E26"/>
    <w:rsid w:val="00F01EC8"/>
    <w:rsid w:val="00F1532A"/>
    <w:rsid w:val="00F17293"/>
    <w:rsid w:val="00F23D87"/>
    <w:rsid w:val="00F2663E"/>
    <w:rsid w:val="00FA3126"/>
    <w:rsid w:val="00FB4299"/>
    <w:rsid w:val="00FB4744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8409"/>
  <w15:chartTrackingRefBased/>
  <w15:docId w15:val="{0EADB6A7-23EF-4C23-A1CF-0054B5D8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8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26CE"/>
  </w:style>
  <w:style w:type="paragraph" w:customStyle="1" w:styleId="c2">
    <w:name w:val="c2"/>
    <w:basedOn w:val="a"/>
    <w:rsid w:val="0098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26CE"/>
  </w:style>
  <w:style w:type="character" w:customStyle="1" w:styleId="c5">
    <w:name w:val="c5"/>
    <w:basedOn w:val="a0"/>
    <w:rsid w:val="009826CE"/>
  </w:style>
  <w:style w:type="character" w:customStyle="1" w:styleId="c15">
    <w:name w:val="c15"/>
    <w:basedOn w:val="a0"/>
    <w:rsid w:val="009826CE"/>
  </w:style>
  <w:style w:type="paragraph" w:styleId="a3">
    <w:name w:val="List Paragraph"/>
    <w:basedOn w:val="a"/>
    <w:uiPriority w:val="34"/>
    <w:qFormat/>
    <w:rsid w:val="00982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2021-04-28T07:54:00Z</dcterms:created>
  <dcterms:modified xsi:type="dcterms:W3CDTF">2021-04-28T08:18:00Z</dcterms:modified>
</cp:coreProperties>
</file>