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C3478" w14:textId="4108838C" w:rsidR="004A7804" w:rsidRDefault="00B33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Консультация «Ознакомление дошкольников с родным краем в рамках реализации образовательной области «Познавательное развитие»</w:t>
      </w:r>
    </w:p>
    <w:p w14:paraId="7EAB70B7" w14:textId="40BC205F" w:rsidR="00091FF7" w:rsidRPr="00811E8A" w:rsidRDefault="00091FF7" w:rsidP="00811E8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федеральном государственном образовательном стандарте дошкольного образования определены основные задачи познавательного развития: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мира;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. Опираясь на данные целевые ориентиры, насущной задачей сотрудников ДОУ должно быть планирование и организация воспитательно-образовательного процесса с ориентацией на познавательные возможности дошкольников, на развитие познавательного интереса и познавательной самостоятельности, инициативности, в том числе и при ознакомлении с родным краем. Познавательное развитие детей дошкольного возраста при ознакомлении с родным краем подразумевает начальное ознакомление с объектами, ежедневно встречающимися ребенку в процессе его жизнедеятельности</w:t>
      </w:r>
      <w:r w:rsidR="006758D1"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14:paraId="4D4556B5" w14:textId="4F9BCB52" w:rsidR="00F943A0" w:rsidRPr="00811E8A" w:rsidRDefault="00F943A0" w:rsidP="00811E8A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11E8A">
        <w:rPr>
          <w:rFonts w:ascii="Times New Roman" w:eastAsia="Calibri" w:hAnsi="Times New Roman" w:cs="Times New Roman"/>
          <w:color w:val="333333"/>
          <w:sz w:val="28"/>
          <w:szCs w:val="28"/>
        </w:rPr>
        <w:t>Целью  является формирование нравственно-патриотического отношения и чувства сопричастности к семье, городу, к природе, культуре на основе историко-национальных и природных особенностей родного края. Воспитание чувства собственного достоинства как жителя своего города, края, государства, уважения к прошлому, настоящему, будущему родного края, толерантного отношения к представителям других национальностей.</w:t>
      </w:r>
    </w:p>
    <w:p w14:paraId="26D3E9F9" w14:textId="61A7FEF1" w:rsidR="00F943A0" w:rsidRPr="00811E8A" w:rsidRDefault="00F943A0" w:rsidP="00811E8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Семья является первоисточником знаний о родном крае для  дошкольника, именно в родных стенах ребенок впервые сталкивается с определениями природоведческих категорий и таких понятий как «труд», «долг», «Родина» и является начальной ступенью гражданско-патриотического и познавательного воспитания детей дошкольного возраста. Как раскрыть перед ребенком содержание таких сложных и многогранных понятий, как «Родной край», «Родной дом»? Они заключают в себе и отношение к самому себе, как личности, и к своей семье, в которой зарождается аромат домашнего очага, любви и заботы к ребенку, обычаи, культуру и семейные традиции. Со временем понятие родного дома расширяется до границ родной улицы, родного города, родного края. Позже — не только малой (родной край), но и большой, многонациональной Родины — России, гражданином которой </w:t>
      </w: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ребёнок является. И, наконец, планета Земля — наш общий родной дом, который мы должны любить, беречь и пытаться сохранить для будущих поколений.</w:t>
      </w:r>
    </w:p>
    <w:p w14:paraId="711FBF50" w14:textId="77777777" w:rsidR="00811E8A" w:rsidRDefault="000C3AF2" w:rsidP="00811E8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</w:t>
      </w: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сновные этапы в работе по ознакомлению детей с дошкольного возраста с Родным краем:</w:t>
      </w:r>
    </w:p>
    <w:p w14:paraId="3E6D442D" w14:textId="77777777" w:rsidR="00811E8A" w:rsidRDefault="000C3AF2" w:rsidP="00811E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этап — выделение существенных объектов родного края и тем, интересующих дошкольников природоведческого содержания. Данный этап является фундаментом во всей дальнейшей воспитательно-образовательной работе педагога. </w:t>
      </w:r>
    </w:p>
    <w:p w14:paraId="696CED07" w14:textId="77777777" w:rsidR="00811E8A" w:rsidRDefault="000C3AF2" w:rsidP="00811E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этап — формулировка необходимых условий для познавательного развития детей при ознакомлении с родным краем и их реализация. </w:t>
      </w:r>
    </w:p>
    <w:p w14:paraId="1DF964FF" w14:textId="77777777" w:rsidR="00811E8A" w:rsidRDefault="000C3AF2" w:rsidP="00811E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этап — создание соответствующей предметно-развивающей среды. </w:t>
      </w:r>
    </w:p>
    <w:p w14:paraId="3767C04E" w14:textId="77777777" w:rsidR="00811E8A" w:rsidRDefault="000C3AF2" w:rsidP="00811E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этап — разработка интегрированных занятий НОД, включающих сведения о родном крае и его достопримечательностях. </w:t>
      </w:r>
    </w:p>
    <w:p w14:paraId="4EBCB3A1" w14:textId="22494EE6" w:rsidR="003A6354" w:rsidRPr="00811E8A" w:rsidRDefault="000C3AF2" w:rsidP="00811E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этап — сотрудничество с родителями, совместная организация и проведений праздников и развлечений природоведческого характера, тематических недель, специальных выставок</w:t>
      </w:r>
      <w:r w:rsidR="003A6354"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14:paraId="3843F7E3" w14:textId="5836DC6E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Verdana" w:hAnsi="Times New Roman" w:cs="Times New Roman"/>
          <w:b/>
          <w:bCs/>
          <w:color w:val="303F50"/>
          <w:sz w:val="28"/>
          <w:szCs w:val="28"/>
        </w:rPr>
        <w:t>Основные принципы работы по нравственно-патриотическому воспитанию:</w:t>
      </w:r>
    </w:p>
    <w:p w14:paraId="2289957C" w14:textId="77777777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Verdana" w:hAnsi="Times New Roman" w:cs="Times New Roman"/>
          <w:color w:val="303F50"/>
          <w:sz w:val="28"/>
          <w:szCs w:val="28"/>
        </w:rPr>
        <w:t>1. «Позитивный центризм» (отбор наиболее актуальных для ребёнка этого возраста знаний)</w:t>
      </w:r>
    </w:p>
    <w:p w14:paraId="13387D9B" w14:textId="77777777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Verdana" w:hAnsi="Times New Roman" w:cs="Times New Roman"/>
          <w:color w:val="303F50"/>
          <w:sz w:val="28"/>
          <w:szCs w:val="28"/>
        </w:rPr>
        <w:t>2. Непрерывность и преемственность педагогического процесса</w:t>
      </w:r>
    </w:p>
    <w:p w14:paraId="793768B0" w14:textId="77777777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Verdana" w:hAnsi="Times New Roman" w:cs="Times New Roman"/>
          <w:color w:val="303F50"/>
          <w:sz w:val="28"/>
          <w:szCs w:val="28"/>
        </w:rPr>
        <w:t>3. Рациональное сочетание разных видов деятельности, адекватный возрасту баланс интеллектуальных, эмоциональных и двигательных нагрузок.</w:t>
      </w:r>
    </w:p>
    <w:p w14:paraId="5DB82FC8" w14:textId="77777777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Verdana" w:hAnsi="Times New Roman" w:cs="Times New Roman"/>
          <w:color w:val="303F50"/>
          <w:sz w:val="28"/>
          <w:szCs w:val="28"/>
        </w:rPr>
        <w:t>4. Развивающий характер обучения, основанный на детской активности.</w:t>
      </w:r>
    </w:p>
    <w:p w14:paraId="7E0DF1A1" w14:textId="77777777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Verdana" w:hAnsi="Times New Roman" w:cs="Times New Roman"/>
          <w:color w:val="303F50"/>
          <w:sz w:val="28"/>
          <w:szCs w:val="28"/>
        </w:rPr>
        <w:t>5. Принцип маятника (Изучая историю своей улицы, дети связывают её с историей своего района, города, и наоборот, знакомясь с другими городами, они возвращаются к истории своего района и улицы)</w:t>
      </w:r>
    </w:p>
    <w:p w14:paraId="77FBB5DB" w14:textId="77777777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Verdana" w:hAnsi="Times New Roman" w:cs="Times New Roman"/>
          <w:color w:val="303F50"/>
          <w:sz w:val="28"/>
          <w:szCs w:val="28"/>
        </w:rPr>
        <w:t>6. Систематическое изложение материала идёт от близкого и понятного к более сложному.</w:t>
      </w:r>
    </w:p>
    <w:p w14:paraId="0E7C82E1" w14:textId="4BC1EF73" w:rsidR="003A6354" w:rsidRPr="00811E8A" w:rsidRDefault="003A6354" w:rsidP="00811E8A">
      <w:pPr>
        <w:spacing w:line="315" w:lineRule="exact"/>
        <w:jc w:val="both"/>
        <w:rPr>
          <w:rFonts w:ascii="Times New Roman" w:eastAsia="Verdana" w:hAnsi="Times New Roman" w:cs="Times New Roman"/>
          <w:color w:val="303F50"/>
          <w:sz w:val="28"/>
          <w:szCs w:val="28"/>
        </w:rPr>
      </w:pPr>
      <w:r w:rsidRPr="00811E8A">
        <w:rPr>
          <w:rFonts w:ascii="Times New Roman" w:eastAsia="Verdana" w:hAnsi="Times New Roman" w:cs="Times New Roman"/>
          <w:color w:val="303F50"/>
          <w:sz w:val="28"/>
          <w:szCs w:val="28"/>
        </w:rPr>
        <w:t>7. Принцип спирали (когда дети, возвращаясь к тем или иным вопросам, событиям, фактам из года в год, углубляют свои познания)</w:t>
      </w:r>
    </w:p>
    <w:p w14:paraId="6A0BF0DB" w14:textId="6723F8D8" w:rsidR="003A6354" w:rsidRPr="00811E8A" w:rsidRDefault="003A6354" w:rsidP="00811E8A">
      <w:pPr>
        <w:spacing w:line="31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процессе ознакомления детей с родным краем особое значение имеют методы и приемы, способствующие непосредственному восприятию детьми природы и активному овладению навыками взаимодействия с природой: наблюдение, экскурсия, игры, беседы, эксперименты, и т.д.</w:t>
      </w:r>
    </w:p>
    <w:p w14:paraId="5B528034" w14:textId="595A1399" w:rsidR="00811E8A" w:rsidRPr="00811E8A" w:rsidRDefault="00811E8A" w:rsidP="00811E8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E8A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Pr="00811E8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811E8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Дошкольный возраст – это пора интенсивного становления личности ребенка. Именно в этом возрасте закладываются основы </w:t>
      </w:r>
      <w:r w:rsidRPr="00811E8A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мировоззрения человека, его отношения к окружающему миру. Маленький ребенок еще не разбирается в политических или социально-экономических противоречиях и спорах, для него важно любить свою семью, свой родной город, дружить со сверстниками, гордиться своей Родиной, в том числе и ее государственными символами. На пороге школы ребенок должен узнавать герб, флаг, мелодию гимна России. Детям должно быть доступно понимание того, что государственные символы объединяют людей, живущих в государстве, и служат ее гражданам отличительными знаками. Обязательным компонентом всей работы </w:t>
      </w:r>
      <w:bookmarkStart w:id="0" w:name="_GoBack"/>
      <w:bookmarkEnd w:id="0"/>
      <w:r w:rsidRPr="00811E8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является природоохранная деятельность детей. Ведь охранять природу – значит охранять Родину. Вид из окна, панорама родного города, детский сад, родная природа – все это Родина.</w:t>
      </w:r>
    </w:p>
    <w:p w14:paraId="5E8618B6" w14:textId="070D349E" w:rsidR="000C3AF2" w:rsidRPr="00811E8A" w:rsidRDefault="000C3AF2" w:rsidP="00811E8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B0D33E" w14:textId="77777777" w:rsidR="006758D1" w:rsidRPr="00091FF7" w:rsidRDefault="006758D1" w:rsidP="00811E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8D1" w:rsidRPr="0009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A6866"/>
    <w:multiLevelType w:val="hybridMultilevel"/>
    <w:tmpl w:val="BA7E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A0"/>
    <w:rsid w:val="00091FF7"/>
    <w:rsid w:val="000C3AF2"/>
    <w:rsid w:val="003A6354"/>
    <w:rsid w:val="004A7804"/>
    <w:rsid w:val="006758D1"/>
    <w:rsid w:val="006C50B6"/>
    <w:rsid w:val="00811E8A"/>
    <w:rsid w:val="00B33C1C"/>
    <w:rsid w:val="00F55BA0"/>
    <w:rsid w:val="00F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4D1D"/>
  <w15:chartTrackingRefBased/>
  <w15:docId w15:val="{A4896011-58F1-424F-B767-AD7D3980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попкова</dc:creator>
  <cp:keywords/>
  <dc:description/>
  <cp:lastModifiedBy>инна попкова</cp:lastModifiedBy>
  <cp:revision>2</cp:revision>
  <dcterms:created xsi:type="dcterms:W3CDTF">2023-03-27T15:46:00Z</dcterms:created>
  <dcterms:modified xsi:type="dcterms:W3CDTF">2023-03-27T17:32:00Z</dcterms:modified>
</cp:coreProperties>
</file>