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4F" w:rsidRDefault="005D796F" w:rsidP="0017054F">
      <w:pPr>
        <w:shd w:val="clear" w:color="auto" w:fill="FFFFFF"/>
        <w:spacing w:after="0" w:line="240" w:lineRule="auto"/>
        <w:ind w:firstLine="360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487F61" wp14:editId="414BA0D4">
                <wp:simplePos x="0" y="0"/>
                <wp:positionH relativeFrom="column">
                  <wp:posOffset>1055370</wp:posOffset>
                </wp:positionH>
                <wp:positionV relativeFrom="paragraph">
                  <wp:posOffset>109855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92" y="0"/>
                    <wp:lineTo x="192" y="21240"/>
                    <wp:lineTo x="21244" y="21240"/>
                    <wp:lineTo x="21244" y="0"/>
                    <wp:lineTo x="192" y="0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54F" w:rsidRPr="005D796F" w:rsidRDefault="0017054F" w:rsidP="0017054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rsiva" w:eastAsia="Times New Roman" w:hAnsi="Corsiva" w:cs="Calibri"/>
                                <w:b/>
                                <w:color w:val="111111"/>
                                <w:sz w:val="7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796F">
                              <w:rPr>
                                <w:rFonts w:ascii="Corsiva" w:eastAsia="Times New Roman" w:hAnsi="Corsiva" w:cs="Calibri"/>
                                <w:b/>
                                <w:color w:val="111111"/>
                                <w:sz w:val="7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Ребенок и гаджеты.</w:t>
                            </w:r>
                          </w:p>
                          <w:p w:rsidR="0017054F" w:rsidRPr="005D796F" w:rsidRDefault="0017054F" w:rsidP="0017054F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Corsiva" w:eastAsia="Times New Roman" w:hAnsi="Corsiva" w:cs="Calibri"/>
                                <w:b/>
                                <w:color w:val="111111"/>
                                <w:sz w:val="7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796F">
                              <w:rPr>
                                <w:rFonts w:ascii="Corsiva" w:eastAsia="Times New Roman" w:hAnsi="Corsiva" w:cs="Calibri"/>
                                <w:b/>
                                <w:color w:val="111111"/>
                                <w:sz w:val="7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Плюсы и минусы.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3.1pt;margin-top:8.6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1XSZZ3QAAAAoBAAAPAAAAZHJzL2Rv&#10;d25yZXYueG1sTI/NTsMwEITvSLyDtUjcqN380YY4FSpwppQ+gBsvcUhsR7HbBp6e5QS3nd3R7DfV&#10;ZrYDO+MUOu8kLBcCGLrG6861Eg7vL3crYCEqp9XgHUr4wgCb+vqqUqX2F/eG531sGYW4UCoJJsax&#10;5Dw0Bq0KCz+io9uHn6yKJKeW60ldKNwOPBGi4FZ1jj4YNeLWYNPvT1bCStjXvl8nu2Cz72Vutk/+&#10;efyU8vZmfnwAFnGOf2b4xSd0qInp6E9OBzaQLoqErDTcp8DIkOUZLY4SUpGnwOuK/69Q/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1XSZZ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17054F" w:rsidRPr="005D796F" w:rsidRDefault="0017054F" w:rsidP="0017054F">
                      <w:pPr>
                        <w:shd w:val="clear" w:color="auto" w:fill="FFFFFF"/>
                        <w:spacing w:after="0" w:line="240" w:lineRule="auto"/>
                        <w:rPr>
                          <w:rFonts w:ascii="Corsiva" w:eastAsia="Times New Roman" w:hAnsi="Corsiva" w:cs="Calibri"/>
                          <w:b/>
                          <w:color w:val="111111"/>
                          <w:sz w:val="7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796F">
                        <w:rPr>
                          <w:rFonts w:ascii="Corsiva" w:eastAsia="Times New Roman" w:hAnsi="Corsiva" w:cs="Calibri"/>
                          <w:b/>
                          <w:color w:val="111111"/>
                          <w:sz w:val="7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Ребенок и гаджеты.</w:t>
                      </w:r>
                    </w:p>
                    <w:p w:rsidR="0017054F" w:rsidRPr="005D796F" w:rsidRDefault="0017054F" w:rsidP="0017054F">
                      <w:pPr>
                        <w:shd w:val="clear" w:color="auto" w:fill="FFFFFF"/>
                        <w:spacing w:after="0" w:line="240" w:lineRule="auto"/>
                        <w:ind w:firstLine="360"/>
                        <w:jc w:val="center"/>
                        <w:rPr>
                          <w:rFonts w:ascii="Corsiva" w:eastAsia="Times New Roman" w:hAnsi="Corsiva" w:cs="Calibri"/>
                          <w:b/>
                          <w:color w:val="111111"/>
                          <w:sz w:val="7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796F">
                        <w:rPr>
                          <w:rFonts w:ascii="Corsiva" w:eastAsia="Times New Roman" w:hAnsi="Corsiva" w:cs="Calibri"/>
                          <w:b/>
                          <w:color w:val="111111"/>
                          <w:sz w:val="7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Плюсы и минусы.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7054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5678682" wp14:editId="1FA02217">
            <wp:simplePos x="0" y="0"/>
            <wp:positionH relativeFrom="column">
              <wp:posOffset>6160135</wp:posOffset>
            </wp:positionH>
            <wp:positionV relativeFrom="paragraph">
              <wp:posOffset>57785</wp:posOffset>
            </wp:positionV>
            <wp:extent cx="3339465" cy="2217420"/>
            <wp:effectExtent l="0" t="0" r="0" b="0"/>
            <wp:wrapThrough wrapText="bothSides">
              <wp:wrapPolygon edited="0">
                <wp:start x="493" y="0"/>
                <wp:lineTo x="0" y="371"/>
                <wp:lineTo x="0" y="20969"/>
                <wp:lineTo x="370" y="21340"/>
                <wp:lineTo x="493" y="21340"/>
                <wp:lineTo x="20947" y="21340"/>
                <wp:lineTo x="21070" y="21340"/>
                <wp:lineTo x="21440" y="20969"/>
                <wp:lineTo x="21440" y="371"/>
                <wp:lineTo x="20947" y="0"/>
                <wp:lineTo x="493" y="0"/>
              </wp:wrapPolygon>
            </wp:wrapThrough>
            <wp:docPr id="2" name="Рисунок 2" descr="https://avatars.mds.yandex.net/i?id=13a3df5710827654a6ec56739409bb34_l-51925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3a3df5710827654a6ec56739409bb34_l-51925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217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</w:p>
    <w:p w:rsidR="0017054F" w:rsidRDefault="0017054F" w:rsidP="0017054F">
      <w:pPr>
        <w:shd w:val="clear" w:color="auto" w:fill="FFFFFF"/>
        <w:spacing w:after="0" w:line="240" w:lineRule="auto"/>
        <w:ind w:firstLine="360"/>
        <w:jc w:val="center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</w:p>
    <w:p w:rsidR="00380A48" w:rsidRDefault="00380A48" w:rsidP="0017054F">
      <w:pPr>
        <w:shd w:val="clear" w:color="auto" w:fill="FFFFFF"/>
        <w:spacing w:after="0" w:line="240" w:lineRule="auto"/>
        <w:ind w:firstLine="360"/>
        <w:jc w:val="center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</w:p>
    <w:p w:rsidR="00380A48" w:rsidRDefault="00380A48" w:rsidP="0017054F">
      <w:pPr>
        <w:shd w:val="clear" w:color="auto" w:fill="FFFFFF"/>
        <w:spacing w:after="0" w:line="240" w:lineRule="auto"/>
        <w:ind w:firstLine="360"/>
        <w:jc w:val="center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</w:p>
    <w:p w:rsidR="00380A48" w:rsidRDefault="00380A48" w:rsidP="005D796F">
      <w:pPr>
        <w:shd w:val="clear" w:color="auto" w:fill="FFFFFF"/>
        <w:spacing w:after="0" w:line="240" w:lineRule="auto"/>
        <w:ind w:firstLine="360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  <w:bookmarkStart w:id="0" w:name="_GoBack"/>
      <w:bookmarkEnd w:id="0"/>
      <w:r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Сейчас трудно представить жизнь без современной техники, гаджетов (мобильные телефоны, планшеты, компьютеры).</w:t>
      </w:r>
    </w:p>
    <w:p w:rsidR="00380A48" w:rsidRDefault="0017054F" w:rsidP="00380A48">
      <w:pPr>
        <w:shd w:val="clear" w:color="auto" w:fill="FFFFFF"/>
        <w:spacing w:after="0" w:line="240" w:lineRule="auto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Дети, с присущей им любознательностью и наивностью, с удовольствием погружаются в технологические устройства. </w:t>
      </w:r>
    </w:p>
    <w:p w:rsidR="0017054F" w:rsidRPr="0017054F" w:rsidRDefault="0017054F" w:rsidP="00380A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b/>
          <w:color w:val="FF0000"/>
          <w:sz w:val="36"/>
          <w:szCs w:val="36"/>
          <w:lang w:eastAsia="ru-RU"/>
        </w:rPr>
        <w:t>Давайте же рассмотрим более детально</w:t>
      </w:r>
      <w:r w:rsidRPr="0017054F">
        <w:rPr>
          <w:rFonts w:ascii="Corsiva" w:eastAsia="Times New Roman" w:hAnsi="Corsiva" w:cs="Calibri"/>
          <w:color w:val="FF0000"/>
          <w:sz w:val="36"/>
          <w:szCs w:val="36"/>
          <w:lang w:eastAsia="ru-RU"/>
        </w:rPr>
        <w:t xml:space="preserve"> 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проблему влияния гаджетов на психику ребенка, и попытаемся найти пути решения.</w:t>
      </w:r>
    </w:p>
    <w:p w:rsidR="0017054F" w:rsidRPr="0017054F" w:rsidRDefault="00380A48" w:rsidP="00380A4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FF0000"/>
          <w:lang w:eastAsia="ru-RU"/>
        </w:rPr>
      </w:pPr>
      <w:r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 </w:t>
      </w:r>
      <w:r w:rsidR="0017054F"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 В ходе изучения вопроса, ученые составили список с основными </w:t>
      </w:r>
      <w:r w:rsidR="0017054F" w:rsidRPr="0017054F">
        <w:rPr>
          <w:rFonts w:ascii="Corsiva" w:eastAsia="Times New Roman" w:hAnsi="Corsiva" w:cs="Calibri"/>
          <w:color w:val="FF0000"/>
          <w:sz w:val="36"/>
          <w:szCs w:val="36"/>
          <w:lang w:eastAsia="ru-RU"/>
        </w:rPr>
        <w:t>побочными явлениями: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• </w:t>
      </w:r>
      <w:r w:rsidRPr="0017054F">
        <w:rPr>
          <w:rFonts w:ascii="Corsiva" w:eastAsia="Times New Roman" w:hAnsi="Corsiva" w:cs="Calibri"/>
          <w:b/>
          <w:color w:val="1F497D" w:themeColor="text2"/>
          <w:sz w:val="36"/>
          <w:szCs w:val="36"/>
          <w:lang w:eastAsia="ru-RU"/>
        </w:rPr>
        <w:t>Довольно сильные нервные расстройства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. Могут сопровождаться нервными тиками, нарушением речи, заиканием и «проглатыванием слов».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• </w:t>
      </w:r>
      <w:r w:rsidRPr="0017054F">
        <w:rPr>
          <w:rFonts w:ascii="Corsiva" w:eastAsia="Times New Roman" w:hAnsi="Corsiva" w:cs="Calibri"/>
          <w:b/>
          <w:color w:val="1F497D" w:themeColor="text2"/>
          <w:sz w:val="36"/>
          <w:szCs w:val="36"/>
          <w:lang w:eastAsia="ru-RU"/>
        </w:rPr>
        <w:t>Нарушение психики в целом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. Как правило, это агрессия во всех ее проявлениях. Она может проявляться в тот момент, когда вы пытаетесь забрать у ребенка гаджет, а может и в любых других обстоятельствах. Бывает, для того, что бы сорваться, малышу достаточно просто сделать что-то не так, как он задумал. Бывает, что дети пытаются физически напасть на родителей (с кулаками или предметами).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• Из-за нарушений психики </w:t>
      </w:r>
      <w:r w:rsidRPr="0017054F">
        <w:rPr>
          <w:rFonts w:ascii="Corsiva" w:eastAsia="Times New Roman" w:hAnsi="Corsiva" w:cs="Calibri"/>
          <w:b/>
          <w:color w:val="1F497D" w:themeColor="text2"/>
          <w:sz w:val="36"/>
          <w:szCs w:val="36"/>
          <w:lang w:eastAsia="ru-RU"/>
        </w:rPr>
        <w:t>пропадает нормальный сон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. Частые кошмары, бессонница, «разбитое» состояние по утрам – первый признак зависимости.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• </w:t>
      </w:r>
      <w:r w:rsidRPr="0017054F">
        <w:rPr>
          <w:rFonts w:ascii="Corsiva" w:eastAsia="Times New Roman" w:hAnsi="Corsiva" w:cs="Calibri"/>
          <w:b/>
          <w:color w:val="1F497D" w:themeColor="text2"/>
          <w:sz w:val="36"/>
          <w:szCs w:val="36"/>
          <w:lang w:eastAsia="ru-RU"/>
        </w:rPr>
        <w:t>Сбивается процесс приема пищи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. </w:t>
      </w:r>
      <w:proofErr w:type="gramStart"/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Это случается в том случае, когда ваше чадо привыкло питаться с постоянно включенным планшетом (компьютером, телефоном, по которому идет что-то интересное.</w:t>
      </w:r>
      <w:proofErr w:type="gramEnd"/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 Конечно, современным мамам так проще накормить ребенка, но именно в такой </w:t>
      </w:r>
      <w:r w:rsidR="002B4BF5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C1A6325" wp14:editId="6B5A38FD">
            <wp:simplePos x="0" y="0"/>
            <wp:positionH relativeFrom="column">
              <wp:posOffset>167005</wp:posOffset>
            </wp:positionH>
            <wp:positionV relativeFrom="paragraph">
              <wp:posOffset>-173990</wp:posOffset>
            </wp:positionV>
            <wp:extent cx="2974340" cy="1986280"/>
            <wp:effectExtent l="0" t="0" r="0" b="0"/>
            <wp:wrapThrough wrapText="bothSides">
              <wp:wrapPolygon edited="0">
                <wp:start x="553" y="0"/>
                <wp:lineTo x="0" y="414"/>
                <wp:lineTo x="0" y="21130"/>
                <wp:lineTo x="553" y="21338"/>
                <wp:lineTo x="20890" y="21338"/>
                <wp:lineTo x="21443" y="21130"/>
                <wp:lineTo x="21443" y="414"/>
                <wp:lineTo x="20890" y="0"/>
                <wp:lineTo x="553" y="0"/>
              </wp:wrapPolygon>
            </wp:wrapThrough>
            <wp:docPr id="3" name="Рисунок 3" descr="https://avatars.dzeninfra.ru/get-zen_doc/241223/pub_5bdbcd5a44fea400aaec10ed_5bdbcde2a0961500ac22406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41223/pub_5bdbcd5a44fea400aaec10ed_5bdbcde2a0961500ac224060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198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момент дети не чувствуют вкуса пищи. Они даже не до конца понимают чувство голода или сытости.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• </w:t>
      </w:r>
      <w:r w:rsidRPr="0017054F">
        <w:rPr>
          <w:rFonts w:ascii="Corsiva" w:eastAsia="Times New Roman" w:hAnsi="Corsiva" w:cs="Calibri"/>
          <w:b/>
          <w:color w:val="1F497D" w:themeColor="text2"/>
          <w:sz w:val="36"/>
          <w:szCs w:val="36"/>
          <w:lang w:eastAsia="ru-RU"/>
        </w:rPr>
        <w:t>Проблемы в школе</w:t>
      </w:r>
      <w:r w:rsidRPr="0017054F">
        <w:rPr>
          <w:rFonts w:ascii="Corsiva" w:eastAsia="Times New Roman" w:hAnsi="Corsiva" w:cs="Calibri"/>
          <w:b/>
          <w:color w:val="111111"/>
          <w:sz w:val="36"/>
          <w:szCs w:val="36"/>
          <w:lang w:eastAsia="ru-RU"/>
        </w:rPr>
        <w:t>.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 Ученые заметили, что зависимость от современных устройств оказывает пагубное влияние на успехи в школе.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• </w:t>
      </w:r>
      <w:r w:rsidRPr="0017054F">
        <w:rPr>
          <w:rFonts w:ascii="Corsiva" w:eastAsia="Times New Roman" w:hAnsi="Corsiva" w:cs="Calibri"/>
          <w:b/>
          <w:color w:val="1F497D" w:themeColor="text2"/>
          <w:sz w:val="36"/>
          <w:szCs w:val="36"/>
          <w:lang w:eastAsia="ru-RU"/>
        </w:rPr>
        <w:t>Появление стойкой зависимости</w:t>
      </w:r>
      <w:r w:rsidR="00380A48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. Это с родни наркомании  и 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алкоголизму. Родителям достаточно несколько раз оставить ребенка с планшетом или компьютером на неограниченное время, и возникает замкнутый круг. Ребенок все чаще просит устройство, а взрослые все чаще получают свободное время (пока их чадо занято);</w:t>
      </w:r>
    </w:p>
    <w:p w:rsidR="00380A48" w:rsidRDefault="0017054F" w:rsidP="0017054F">
      <w:pPr>
        <w:shd w:val="clear" w:color="auto" w:fill="FFFFFF"/>
        <w:spacing w:after="0" w:line="240" w:lineRule="auto"/>
        <w:ind w:firstLine="360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Особенно опасно длительное сидение за гаджетами для д</w:t>
      </w:r>
      <w:r w:rsidRPr="0017054F">
        <w:rPr>
          <w:rFonts w:ascii="Corsiva" w:eastAsia="Times New Roman" w:hAnsi="Corsiva" w:cs="Calibri"/>
          <w:b/>
          <w:color w:val="FF0000"/>
          <w:sz w:val="36"/>
          <w:szCs w:val="36"/>
          <w:lang w:eastAsia="ru-RU"/>
        </w:rPr>
        <w:t>етского здоровья</w:t>
      </w:r>
      <w:r w:rsidR="00380A48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:</w:t>
      </w:r>
    </w:p>
    <w:p w:rsidR="0017054F" w:rsidRPr="00380A48" w:rsidRDefault="0017054F" w:rsidP="00380A4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80A48">
        <w:rPr>
          <w:rFonts w:ascii="Corsiva" w:eastAsia="Times New Roman" w:hAnsi="Corsiva" w:cs="Calibri"/>
          <w:color w:val="0070C0"/>
          <w:sz w:val="36"/>
          <w:szCs w:val="36"/>
          <w:lang w:eastAsia="ru-RU"/>
        </w:rPr>
        <w:t>Негативное воздействие на физическое развитие и здоровье.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Этот аспект влияния гаджетов на детей стоит рассмотреть подробнее. Если ребенок излишне увлечен планшетом или ноутбуком, то может пострадать: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- </w:t>
      </w:r>
      <w:r w:rsidRPr="0017054F">
        <w:rPr>
          <w:rFonts w:ascii="Corsiva" w:eastAsia="Times New Roman" w:hAnsi="Corsiva" w:cs="Calibri"/>
          <w:color w:val="FF0000"/>
          <w:sz w:val="36"/>
          <w:szCs w:val="36"/>
          <w:lang w:eastAsia="ru-RU"/>
        </w:rPr>
        <w:t>зрение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 – если малыш проводит за монитором больше получаса в день, есть риск, что через шесть месяцев острота его зрения значительно снизится, ведь детские глаза испытывают огромную нагрузку;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- </w:t>
      </w:r>
      <w:r w:rsidRPr="0017054F">
        <w:rPr>
          <w:rFonts w:ascii="Corsiva" w:eastAsia="Times New Roman" w:hAnsi="Corsiva" w:cs="Calibri"/>
          <w:color w:val="FF0000"/>
          <w:sz w:val="36"/>
          <w:szCs w:val="36"/>
          <w:lang w:eastAsia="ru-RU"/>
        </w:rPr>
        <w:t xml:space="preserve">осанка 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– дети за компьютером часто сутулятся, что чревато искривлением позвоночника и многочисленными трудностями с осанкой в будущем;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- </w:t>
      </w:r>
      <w:r w:rsidRPr="0017054F">
        <w:rPr>
          <w:rFonts w:ascii="Corsiva" w:eastAsia="Times New Roman" w:hAnsi="Corsiva" w:cs="Calibri"/>
          <w:color w:val="FF0000"/>
          <w:sz w:val="36"/>
          <w:szCs w:val="36"/>
          <w:lang w:eastAsia="ru-RU"/>
        </w:rPr>
        <w:t xml:space="preserve">головной мозг 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– от длительного нахождения в одной позе может нарушиться циркуляция крови в конечностях, внутренних органах, страдает, в том числе, и головной мозг, что крайне негативно сказывается на интеллекте ребенка, чревато снижением концентрации внимания и памяти.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0070C0"/>
          <w:sz w:val="36"/>
          <w:szCs w:val="36"/>
          <w:lang w:eastAsia="ru-RU"/>
        </w:rPr>
        <w:t>Неполное освоение информации.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 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Да, гаджеты помогают детскому развитию, однако малышам в раннем возрасте необходимо задействовать все каналы восприятия. Ребенку важно потрогать, покрутить, осмотреть со всех 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lastRenderedPageBreak/>
        <w:t>сторон мячик, чтобы понять, что он круглый и может катиться. Развивающие же мультфильмы не способны показать все многообразие мира, поэтому ребёнок не может полностью изучить тот или иной предмет.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0070C0"/>
          <w:sz w:val="36"/>
          <w:szCs w:val="36"/>
          <w:lang w:eastAsia="ru-RU"/>
        </w:rPr>
        <w:t>Понижение творческой активности.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 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Ни один компьютер, ноутбук или смартфон не заменит детям настоящей работы с различными материалами, радость от создания чего-то нового своими ручками. В реальной жизни малыши фантазируют и воплощают задумки в лепке, вырезании, раскрашивании, создании аппликаций.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0070C0"/>
          <w:sz w:val="36"/>
          <w:szCs w:val="36"/>
          <w:lang w:eastAsia="ru-RU"/>
        </w:rPr>
        <w:t>Уход в виртуальное пространство.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 </w:t>
      </w:r>
    </w:p>
    <w:p w:rsidR="0017054F" w:rsidRPr="0017054F" w:rsidRDefault="0017054F" w:rsidP="001705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Безусловно, не каждый ребенок заменяет реальный мир компьютерной игрой и общением в </w:t>
      </w:r>
      <w:proofErr w:type="spellStart"/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соцсетях</w:t>
      </w:r>
      <w:proofErr w:type="spellEnd"/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. И все же некоторые дети впадают в серьезную зависимость от гаджетов, сосредотачивая все свои интересы на виртуальном мире. Страдает не только общение с ровесниками, но и учеба, взаимоотношения с родителями. Если вы хотите не допустить возникновения зависимости от компьютера у детей и снизить возможное отрицательное влияние электронных устройств, нужно правильно их использовать, придерживаясь нескольких важных правил.</w:t>
      </w:r>
    </w:p>
    <w:p w:rsidR="0017054F" w:rsidRDefault="005D796F" w:rsidP="0017054F">
      <w:pPr>
        <w:shd w:val="clear" w:color="auto" w:fill="FFFFFF"/>
        <w:spacing w:after="0" w:line="240" w:lineRule="auto"/>
        <w:ind w:firstLine="360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32414D" wp14:editId="7BFFFBDD">
            <wp:simplePos x="0" y="0"/>
            <wp:positionH relativeFrom="column">
              <wp:posOffset>7202805</wp:posOffset>
            </wp:positionH>
            <wp:positionV relativeFrom="paragraph">
              <wp:posOffset>1130935</wp:posOffset>
            </wp:positionV>
            <wp:extent cx="2448560" cy="1624330"/>
            <wp:effectExtent l="0" t="0" r="8890" b="0"/>
            <wp:wrapThrough wrapText="bothSides">
              <wp:wrapPolygon edited="0">
                <wp:start x="672" y="0"/>
                <wp:lineTo x="0" y="507"/>
                <wp:lineTo x="0" y="20519"/>
                <wp:lineTo x="504" y="21279"/>
                <wp:lineTo x="672" y="21279"/>
                <wp:lineTo x="20838" y="21279"/>
                <wp:lineTo x="21006" y="21279"/>
                <wp:lineTo x="21510" y="20519"/>
                <wp:lineTo x="21510" y="507"/>
                <wp:lineTo x="20838" y="0"/>
                <wp:lineTo x="672" y="0"/>
              </wp:wrapPolygon>
            </wp:wrapThrough>
            <wp:docPr id="4" name="Рисунок 4" descr="https://aif-s3.aif.ru/images/024/938/8d95903b8bcc7a6de7ab72ef21e8e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if-s3.aif.ru/images/024/938/8d95903b8bcc7a6de7ab72ef21e8e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624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54F"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Старайтесь придерживаться возрастных рекомендаций, указанных к компьютерным играм и мультфильмам. Информация, предназначенная для более взрослых детей, может перегрузить ребенка и даже привести к нервному срыву. Не следует выдавать малышам гаджеты перед засыпанием. От мельтешения ярких картинок на экране нервная система детей возбуждается, из-за чего они плохо спят, видят во сне кошмары или не могут заснуть вовсе</w:t>
      </w:r>
      <w:r w:rsid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.</w:t>
      </w:r>
    </w:p>
    <w:p w:rsidR="00257AC7" w:rsidRDefault="00257AC7" w:rsidP="00257AC7">
      <w:pPr>
        <w:shd w:val="clear" w:color="auto" w:fill="FFFFFF"/>
        <w:spacing w:after="0" w:line="240" w:lineRule="auto"/>
        <w:ind w:firstLine="360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  <w:r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Но </w:t>
      </w:r>
      <w:r w:rsidRPr="005D796F">
        <w:rPr>
          <w:rFonts w:ascii="Corsiva" w:eastAsia="Times New Roman" w:hAnsi="Corsiva" w:cs="Calibri"/>
          <w:b/>
          <w:color w:val="1F497D" w:themeColor="text2"/>
          <w:sz w:val="36"/>
          <w:szCs w:val="36"/>
          <w:lang w:eastAsia="ru-RU"/>
        </w:rPr>
        <w:t>положительное влияние</w:t>
      </w:r>
      <w:r w:rsidRPr="005D796F">
        <w:rPr>
          <w:rFonts w:ascii="Corsiva" w:eastAsia="Times New Roman" w:hAnsi="Corsiva" w:cs="Calibri"/>
          <w:color w:val="1F497D" w:themeColor="text2"/>
          <w:sz w:val="36"/>
          <w:szCs w:val="36"/>
          <w:lang w:eastAsia="ru-RU"/>
        </w:rPr>
        <w:t xml:space="preserve"> </w:t>
      </w:r>
      <w:r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использования современной техники в воспитании и обучении дошкольников тоже нельзя умалять. </w:t>
      </w:r>
    </w:p>
    <w:p w:rsidR="00257AC7" w:rsidRPr="0017054F" w:rsidRDefault="00257AC7" w:rsidP="00257AC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i/>
          <w:color w:val="FF0000"/>
          <w:lang w:eastAsia="ru-RU"/>
        </w:rPr>
      </w:pPr>
      <w:r w:rsidRPr="0017054F">
        <w:rPr>
          <w:rFonts w:ascii="Corsiva" w:eastAsia="Times New Roman" w:hAnsi="Corsiva" w:cs="Calibri"/>
          <w:i/>
          <w:color w:val="FF0000"/>
          <w:sz w:val="36"/>
          <w:szCs w:val="36"/>
          <w:lang w:eastAsia="ru-RU"/>
        </w:rPr>
        <w:t>Как отвлечь ребенка от гаджетов?</w:t>
      </w:r>
      <w:r w:rsidRPr="00257AC7">
        <w:rPr>
          <w:rFonts w:ascii="Corsiva" w:eastAsia="Times New Roman" w:hAnsi="Corsiva" w:cs="Calibri"/>
          <w:i/>
          <w:color w:val="FF0000"/>
          <w:sz w:val="36"/>
          <w:szCs w:val="36"/>
          <w:lang w:eastAsia="ru-RU"/>
        </w:rPr>
        <w:t xml:space="preserve"> Как сделать так, чтобы ребенок не только бездумно проводил время, но и развивался, узнавал новое, учился?</w:t>
      </w:r>
    </w:p>
    <w:p w:rsidR="00257AC7" w:rsidRPr="00257AC7" w:rsidRDefault="00257AC7" w:rsidP="0017054F">
      <w:pPr>
        <w:shd w:val="clear" w:color="auto" w:fill="FFFFFF"/>
        <w:spacing w:after="0" w:line="240" w:lineRule="auto"/>
        <w:ind w:firstLine="360"/>
        <w:rPr>
          <w:rFonts w:ascii="Corsiva" w:eastAsia="Times New Roman" w:hAnsi="Corsiva" w:cs="Calibri"/>
          <w:i/>
          <w:color w:val="FF0000"/>
          <w:sz w:val="36"/>
          <w:szCs w:val="36"/>
          <w:lang w:eastAsia="ru-RU"/>
        </w:rPr>
      </w:pPr>
    </w:p>
    <w:p w:rsidR="0017054F" w:rsidRDefault="00257AC7" w:rsidP="00257AC7">
      <w:pPr>
        <w:shd w:val="clear" w:color="auto" w:fill="FFFFFF"/>
        <w:spacing w:after="0" w:line="240" w:lineRule="auto"/>
        <w:ind w:firstLine="360"/>
        <w:rPr>
          <w:rFonts w:ascii="Corsiva" w:eastAsia="Times New Roman" w:hAnsi="Corsiva" w:cs="Calibri"/>
          <w:color w:val="111111"/>
          <w:sz w:val="36"/>
          <w:szCs w:val="36"/>
          <w:lang w:eastAsia="ru-RU"/>
        </w:rPr>
      </w:pPr>
      <w:r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lastRenderedPageBreak/>
        <w:t>У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мные родители не запрещают, а </w:t>
      </w:r>
      <w:r w:rsidRPr="0017054F">
        <w:rPr>
          <w:rFonts w:ascii="Corsiva" w:eastAsia="Times New Roman" w:hAnsi="Corsiva" w:cs="Calibri"/>
          <w:color w:val="FF0000"/>
          <w:sz w:val="36"/>
          <w:szCs w:val="36"/>
          <w:lang w:eastAsia="ru-RU"/>
        </w:rPr>
        <w:t xml:space="preserve">просто минимизируют </w:t>
      </w:r>
      <w:r w:rsidRPr="0017054F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отрицате</w:t>
      </w:r>
      <w:r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льное влияние гаджетов на детей:</w:t>
      </w:r>
    </w:p>
    <w:p w:rsidR="00257AC7" w:rsidRPr="00257AC7" w:rsidRDefault="00257AC7" w:rsidP="00257A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 Наличие компьютера позволяет осуществлять обучение, не выходя из дома – это удобно не только для школьников, но и для дошкольников. Масса развивающих заданий, когда малыш в игровой форме запоминает цвета, геометрические фигуры, буквы и много другой полезной информации.</w:t>
      </w:r>
    </w:p>
    <w:p w:rsidR="00257AC7" w:rsidRPr="00257AC7" w:rsidRDefault="00257AC7" w:rsidP="00257A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По телевизору включайте одобренные вами мультфильмы, а не мультсериалы типа «Губка Боб квадратные штаны» или «</w:t>
      </w:r>
      <w:proofErr w:type="spellStart"/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Котопес</w:t>
      </w:r>
      <w:proofErr w:type="spellEnd"/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» с недалекими сюжетами. Учите своих детей извлекать пользу, объясняйте, что интернет это кладезь самой разнообразной информации, а какую стоит оттуда черпать – это уже решать ему.</w:t>
      </w:r>
    </w:p>
    <w:p w:rsidR="00257AC7" w:rsidRPr="00257AC7" w:rsidRDefault="0017054F" w:rsidP="00257A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До трех лет никакого знакомства с современными «игрушками». Как бы тяжело для родителей не было, но даже знакомства с мультфильмами на планшете должно произойти после 3-х лет;</w:t>
      </w:r>
    </w:p>
    <w:p w:rsidR="002B4BF5" w:rsidRPr="00257AC7" w:rsidRDefault="0017054F" w:rsidP="00257A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До шести лет постарайтесь найти ребенку компанию. Если даже он не посещает детский сад, постарайтесь чаще гулять с ним на детских площадках. </w:t>
      </w:r>
    </w:p>
    <w:p w:rsidR="00257AC7" w:rsidRPr="00257AC7" w:rsidRDefault="0017054F" w:rsidP="00257A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4BF5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Сон не позже 21.00;</w:t>
      </w:r>
    </w:p>
    <w:p w:rsidR="0017054F" w:rsidRPr="00257AC7" w:rsidRDefault="0017054F" w:rsidP="00257A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До десяти лет постарайтесь как можно больше узнать о жизни вашего ребенка. В таком возрасте невозможно запретить пользоваться интернетом и </w:t>
      </w:r>
      <w:proofErr w:type="spellStart"/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соцсетями</w:t>
      </w:r>
      <w:proofErr w:type="spellEnd"/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>, но можно контролировать данные действия.</w:t>
      </w:r>
    </w:p>
    <w:p w:rsidR="0017054F" w:rsidRPr="00257AC7" w:rsidRDefault="0017054F" w:rsidP="00257A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Временные рамки пользования компьютером – важны! </w:t>
      </w:r>
      <w:r w:rsidR="00257AC7"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 </w:t>
      </w:r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 Так детям до года желательно вообще не смотреть телевизор и не пользоваться другими техническими устройствами. </w:t>
      </w:r>
      <w:r w:rsid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 </w:t>
      </w:r>
      <w:r w:rsidRPr="00257AC7">
        <w:rPr>
          <w:rFonts w:ascii="Corsiva" w:eastAsia="Times New Roman" w:hAnsi="Corsiva" w:cs="Calibri"/>
          <w:color w:val="111111"/>
          <w:sz w:val="36"/>
          <w:szCs w:val="36"/>
          <w:lang w:eastAsia="ru-RU"/>
        </w:rPr>
        <w:t xml:space="preserve"> Малышам от 1-4 лет тоже нежелательно давать в пользование компьютер. Однако в случае, если его необходимо отвлечь, и нет больше других средств, допустимо нахождение перед экраном не больше 10-20 минут в день! Детям в возрасте 4-7 лет – 20-50 минут нахождения перед телевизором или компьютером за весь день! Кроме того, желательно это время разбивать на небольшие кусочки по продолжительности, по 10-15 минут.</w:t>
      </w:r>
    </w:p>
    <w:p w:rsidR="003B0749" w:rsidRDefault="003B0749"/>
    <w:sectPr w:rsidR="003B0749" w:rsidSect="001705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734"/>
    <w:multiLevelType w:val="hybridMultilevel"/>
    <w:tmpl w:val="AA5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C0CF6"/>
    <w:multiLevelType w:val="multilevel"/>
    <w:tmpl w:val="B21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37ADF"/>
    <w:multiLevelType w:val="hybridMultilevel"/>
    <w:tmpl w:val="DCD4439A"/>
    <w:lvl w:ilvl="0" w:tplc="0419000B">
      <w:start w:val="1"/>
      <w:numFmt w:val="bullet"/>
      <w:lvlText w:val=""/>
      <w:lvlJc w:val="left"/>
      <w:pPr>
        <w:ind w:left="1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4F"/>
    <w:rsid w:val="0017054F"/>
    <w:rsid w:val="00257AC7"/>
    <w:rsid w:val="002B4BF5"/>
    <w:rsid w:val="00380A48"/>
    <w:rsid w:val="003B0749"/>
    <w:rsid w:val="005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5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5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</cp:revision>
  <dcterms:created xsi:type="dcterms:W3CDTF">2023-05-19T07:02:00Z</dcterms:created>
  <dcterms:modified xsi:type="dcterms:W3CDTF">2023-05-19T07:45:00Z</dcterms:modified>
</cp:coreProperties>
</file>