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385" w:rsidRPr="00F967BD" w:rsidRDefault="00987385" w:rsidP="00987385">
      <w:pPr>
        <w:shd w:val="clear" w:color="auto" w:fill="FFFFFF"/>
        <w:spacing w:after="0" w:line="240" w:lineRule="auto"/>
        <w:jc w:val="center"/>
        <w:outlineLvl w:val="0"/>
        <w:rPr>
          <w:rFonts w:ascii="Times New Roman" w:eastAsia="Times New Roman" w:hAnsi="Times New Roman" w:cs="Times New Roman"/>
          <w:color w:val="333333"/>
          <w:kern w:val="36"/>
          <w:sz w:val="28"/>
          <w:szCs w:val="28"/>
          <w:u w:val="single"/>
          <w:lang w:eastAsia="ru-RU"/>
        </w:rPr>
      </w:pPr>
      <w:r w:rsidRPr="00987385">
        <w:rPr>
          <w:rFonts w:ascii="Times New Roman" w:eastAsia="Times New Roman" w:hAnsi="Times New Roman" w:cs="Times New Roman"/>
          <w:color w:val="333333"/>
          <w:kern w:val="36"/>
          <w:sz w:val="28"/>
          <w:szCs w:val="28"/>
          <w:u w:val="single"/>
          <w:lang w:eastAsia="ru-RU"/>
        </w:rPr>
        <w:t>Консультация для родителей выпускников ДОУ</w:t>
      </w:r>
    </w:p>
    <w:p w:rsidR="00987385" w:rsidRPr="00F967BD" w:rsidRDefault="00987385" w:rsidP="00987385">
      <w:pPr>
        <w:shd w:val="clear" w:color="auto" w:fill="FFFFFF"/>
        <w:spacing w:after="0" w:line="240" w:lineRule="auto"/>
        <w:jc w:val="center"/>
        <w:outlineLvl w:val="0"/>
        <w:rPr>
          <w:rFonts w:ascii="Times New Roman" w:eastAsia="Times New Roman" w:hAnsi="Times New Roman" w:cs="Times New Roman"/>
          <w:color w:val="333333"/>
          <w:kern w:val="36"/>
          <w:sz w:val="28"/>
          <w:szCs w:val="28"/>
          <w:u w:val="single"/>
          <w:lang w:eastAsia="ru-RU"/>
        </w:rPr>
      </w:pPr>
      <w:r w:rsidRPr="00987385">
        <w:rPr>
          <w:rFonts w:ascii="Times New Roman" w:eastAsia="Times New Roman" w:hAnsi="Times New Roman" w:cs="Times New Roman"/>
          <w:color w:val="333333"/>
          <w:kern w:val="36"/>
          <w:sz w:val="28"/>
          <w:szCs w:val="28"/>
          <w:u w:val="single"/>
          <w:lang w:eastAsia="ru-RU"/>
        </w:rPr>
        <w:t>«Скоро в школу»</w:t>
      </w:r>
    </w:p>
    <w:p w:rsidR="00987385" w:rsidRPr="00987385" w:rsidRDefault="00987385" w:rsidP="00987385">
      <w:pPr>
        <w:shd w:val="clear" w:color="auto" w:fill="FFFFFF"/>
        <w:spacing w:after="0" w:line="240" w:lineRule="auto"/>
        <w:outlineLvl w:val="0"/>
        <w:rPr>
          <w:rFonts w:ascii="Times New Roman" w:eastAsia="Times New Roman" w:hAnsi="Times New Roman" w:cs="Times New Roman"/>
          <w:color w:val="111111"/>
          <w:sz w:val="28"/>
          <w:szCs w:val="28"/>
          <w:lang w:eastAsia="ru-RU"/>
        </w:rPr>
      </w:pPr>
      <w:r w:rsidRPr="00987385">
        <w:rPr>
          <w:rFonts w:ascii="Times New Roman" w:eastAsia="Times New Roman" w:hAnsi="Times New Roman" w:cs="Times New Roman"/>
          <w:color w:val="111111"/>
          <w:sz w:val="28"/>
          <w:szCs w:val="28"/>
          <w:lang w:eastAsia="ru-RU"/>
        </w:rPr>
        <w:t>Отдать ребенка в </w:t>
      </w:r>
      <w:r w:rsidRPr="00F967BD">
        <w:rPr>
          <w:rFonts w:ascii="Times New Roman" w:eastAsia="Times New Roman" w:hAnsi="Times New Roman" w:cs="Times New Roman"/>
          <w:bCs/>
          <w:color w:val="111111"/>
          <w:sz w:val="28"/>
          <w:szCs w:val="28"/>
          <w:bdr w:val="none" w:sz="0" w:space="0" w:color="auto" w:frame="1"/>
          <w:lang w:eastAsia="ru-RU"/>
        </w:rPr>
        <w:t>школу</w:t>
      </w:r>
      <w:r w:rsidRPr="00987385">
        <w:rPr>
          <w:rFonts w:ascii="Times New Roman" w:eastAsia="Times New Roman" w:hAnsi="Times New Roman" w:cs="Times New Roman"/>
          <w:color w:val="111111"/>
          <w:sz w:val="28"/>
          <w:szCs w:val="28"/>
          <w:lang w:eastAsia="ru-RU"/>
        </w:rPr>
        <w:t> с 6 или с 7 лет – вопрос, на который необходимо в свое время ответить каждому </w:t>
      </w:r>
      <w:r w:rsidRPr="00F967BD">
        <w:rPr>
          <w:rFonts w:ascii="Times New Roman" w:eastAsia="Times New Roman" w:hAnsi="Times New Roman" w:cs="Times New Roman"/>
          <w:bCs/>
          <w:color w:val="111111"/>
          <w:sz w:val="28"/>
          <w:szCs w:val="28"/>
          <w:bdr w:val="none" w:sz="0" w:space="0" w:color="auto" w:frame="1"/>
          <w:lang w:eastAsia="ru-RU"/>
        </w:rPr>
        <w:t>родителю</w:t>
      </w:r>
      <w:r w:rsidRPr="00987385">
        <w:rPr>
          <w:rFonts w:ascii="Times New Roman" w:eastAsia="Times New Roman" w:hAnsi="Times New Roman" w:cs="Times New Roman"/>
          <w:color w:val="111111"/>
          <w:sz w:val="28"/>
          <w:szCs w:val="28"/>
          <w:lang w:eastAsia="ru-RU"/>
        </w:rPr>
        <w:t>. Иногда удается сделать правильный выбор, а иногда приходится жалеть о допущенной ошибке. Дело в том, что на этот воп</w:t>
      </w:r>
      <w:bookmarkStart w:id="0" w:name="_GoBack"/>
      <w:bookmarkEnd w:id="0"/>
      <w:r w:rsidRPr="00987385">
        <w:rPr>
          <w:rFonts w:ascii="Times New Roman" w:eastAsia="Times New Roman" w:hAnsi="Times New Roman" w:cs="Times New Roman"/>
          <w:color w:val="111111"/>
          <w:sz w:val="28"/>
          <w:szCs w:val="28"/>
          <w:lang w:eastAsia="ru-RU"/>
        </w:rPr>
        <w:t>рос нет универсального, подходящего всем ответа. Решение зависит от конкретной семьи и конкретного ребенка.</w:t>
      </w:r>
    </w:p>
    <w:p w:rsidR="00987385" w:rsidRPr="00987385" w:rsidRDefault="00987385" w:rsidP="00987385">
      <w:pPr>
        <w:spacing w:after="0" w:line="240" w:lineRule="auto"/>
        <w:ind w:firstLine="360"/>
        <w:rPr>
          <w:rFonts w:ascii="Times New Roman" w:eastAsia="Times New Roman" w:hAnsi="Times New Roman" w:cs="Times New Roman"/>
          <w:color w:val="111111"/>
          <w:sz w:val="28"/>
          <w:szCs w:val="28"/>
          <w:lang w:eastAsia="ru-RU"/>
        </w:rPr>
      </w:pPr>
      <w:r w:rsidRPr="00987385">
        <w:rPr>
          <w:rFonts w:ascii="Times New Roman" w:eastAsia="Times New Roman" w:hAnsi="Times New Roman" w:cs="Times New Roman"/>
          <w:color w:val="111111"/>
          <w:sz w:val="28"/>
          <w:szCs w:val="28"/>
          <w:lang w:eastAsia="ru-RU"/>
        </w:rPr>
        <w:t>Большинство </w:t>
      </w:r>
      <w:r w:rsidRPr="00F967BD">
        <w:rPr>
          <w:rFonts w:ascii="Times New Roman" w:eastAsia="Times New Roman" w:hAnsi="Times New Roman" w:cs="Times New Roman"/>
          <w:bCs/>
          <w:color w:val="111111"/>
          <w:sz w:val="28"/>
          <w:szCs w:val="28"/>
          <w:bdr w:val="none" w:sz="0" w:space="0" w:color="auto" w:frame="1"/>
          <w:lang w:eastAsia="ru-RU"/>
        </w:rPr>
        <w:t>родителей считает</w:t>
      </w:r>
      <w:r w:rsidRPr="00987385">
        <w:rPr>
          <w:rFonts w:ascii="Times New Roman" w:eastAsia="Times New Roman" w:hAnsi="Times New Roman" w:cs="Times New Roman"/>
          <w:color w:val="111111"/>
          <w:sz w:val="28"/>
          <w:szCs w:val="28"/>
          <w:lang w:eastAsia="ru-RU"/>
        </w:rPr>
        <w:t>, что определяющим фактором для поступления ребенка в </w:t>
      </w:r>
      <w:r w:rsidRPr="00F967BD">
        <w:rPr>
          <w:rFonts w:ascii="Times New Roman" w:eastAsia="Times New Roman" w:hAnsi="Times New Roman" w:cs="Times New Roman"/>
          <w:bCs/>
          <w:color w:val="111111"/>
          <w:sz w:val="28"/>
          <w:szCs w:val="28"/>
          <w:bdr w:val="none" w:sz="0" w:space="0" w:color="auto" w:frame="1"/>
          <w:lang w:eastAsia="ru-RU"/>
        </w:rPr>
        <w:t>школу</w:t>
      </w:r>
      <w:r w:rsidRPr="00987385">
        <w:rPr>
          <w:rFonts w:ascii="Times New Roman" w:eastAsia="Times New Roman" w:hAnsi="Times New Roman" w:cs="Times New Roman"/>
          <w:color w:val="111111"/>
          <w:sz w:val="28"/>
          <w:szCs w:val="28"/>
          <w:lang w:eastAsia="ru-RU"/>
        </w:rPr>
        <w:t> является его база знаний. Знает буквы и считает до 20 – пора отдавать в первый класс. Но это ошибочный ориентир, поскольку в первую очередь важна эмоциональная и психологическая готовность. Нужно понимать, что ребенку предстоит справляться с большими нагрузками, </w:t>
      </w:r>
      <w:hyperlink r:id="rId6" w:tooltip="Готовность к обучению в школе. Консультации" w:history="1">
        <w:r w:rsidRPr="00F967BD">
          <w:rPr>
            <w:rFonts w:ascii="Times New Roman" w:eastAsia="Times New Roman" w:hAnsi="Times New Roman" w:cs="Times New Roman"/>
            <w:sz w:val="28"/>
            <w:szCs w:val="28"/>
            <w:u w:val="single"/>
            <w:bdr w:val="none" w:sz="0" w:space="0" w:color="auto" w:frame="1"/>
            <w:lang w:eastAsia="ru-RU"/>
          </w:rPr>
          <w:t>готов ли он к этим испытаниям физически</w:t>
        </w:r>
      </w:hyperlink>
      <w:r w:rsidRPr="00987385">
        <w:rPr>
          <w:rFonts w:ascii="Times New Roman" w:eastAsia="Times New Roman" w:hAnsi="Times New Roman" w:cs="Times New Roman"/>
          <w:sz w:val="28"/>
          <w:szCs w:val="28"/>
          <w:lang w:eastAsia="ru-RU"/>
        </w:rPr>
        <w:t> </w:t>
      </w:r>
      <w:r w:rsidRPr="00987385">
        <w:rPr>
          <w:rFonts w:ascii="Times New Roman" w:eastAsia="Times New Roman" w:hAnsi="Times New Roman" w:cs="Times New Roman"/>
          <w:color w:val="111111"/>
          <w:sz w:val="28"/>
          <w:szCs w:val="28"/>
          <w:lang w:eastAsia="ru-RU"/>
        </w:rPr>
        <w:t>и морально? </w:t>
      </w:r>
      <w:r w:rsidRPr="00F967BD">
        <w:rPr>
          <w:rFonts w:ascii="Times New Roman" w:eastAsia="Times New Roman" w:hAnsi="Times New Roman" w:cs="Times New Roman"/>
          <w:bCs/>
          <w:color w:val="111111"/>
          <w:sz w:val="28"/>
          <w:szCs w:val="28"/>
          <w:bdr w:val="none" w:sz="0" w:space="0" w:color="auto" w:frame="1"/>
          <w:lang w:eastAsia="ru-RU"/>
        </w:rPr>
        <w:t>Школа</w:t>
      </w:r>
      <w:r w:rsidRPr="00987385">
        <w:rPr>
          <w:rFonts w:ascii="Times New Roman" w:eastAsia="Times New Roman" w:hAnsi="Times New Roman" w:cs="Times New Roman"/>
          <w:color w:val="111111"/>
          <w:sz w:val="28"/>
          <w:szCs w:val="28"/>
          <w:lang w:eastAsia="ru-RU"/>
        </w:rPr>
        <w:t> предъявляет довольно высокие требования к психическому развитию ребенка. Поэтому </w:t>
      </w:r>
      <w:r w:rsidRPr="00F967BD">
        <w:rPr>
          <w:rFonts w:ascii="Times New Roman" w:eastAsia="Times New Roman" w:hAnsi="Times New Roman" w:cs="Times New Roman"/>
          <w:bCs/>
          <w:color w:val="111111"/>
          <w:sz w:val="28"/>
          <w:szCs w:val="28"/>
          <w:bdr w:val="none" w:sz="0" w:space="0" w:color="auto" w:frame="1"/>
          <w:lang w:eastAsia="ru-RU"/>
        </w:rPr>
        <w:t>родители</w:t>
      </w:r>
      <w:r w:rsidRPr="00987385">
        <w:rPr>
          <w:rFonts w:ascii="Times New Roman" w:eastAsia="Times New Roman" w:hAnsi="Times New Roman" w:cs="Times New Roman"/>
          <w:color w:val="111111"/>
          <w:sz w:val="28"/>
          <w:szCs w:val="28"/>
          <w:lang w:eastAsia="ru-RU"/>
        </w:rPr>
        <w:t>, решившие отдать своего ребенка учиться, должны все тщательно взвесить.</w:t>
      </w:r>
    </w:p>
    <w:p w:rsidR="00987385" w:rsidRPr="00987385" w:rsidRDefault="00987385" w:rsidP="00987385">
      <w:pPr>
        <w:spacing w:after="0" w:line="240" w:lineRule="auto"/>
        <w:ind w:firstLine="360"/>
        <w:rPr>
          <w:rFonts w:ascii="Times New Roman" w:eastAsia="Times New Roman" w:hAnsi="Times New Roman" w:cs="Times New Roman"/>
          <w:color w:val="111111"/>
          <w:sz w:val="28"/>
          <w:szCs w:val="28"/>
          <w:lang w:eastAsia="ru-RU"/>
        </w:rPr>
      </w:pPr>
      <w:r w:rsidRPr="00F967BD">
        <w:rPr>
          <w:rFonts w:ascii="Times New Roman" w:eastAsia="Times New Roman" w:hAnsi="Times New Roman" w:cs="Times New Roman"/>
          <w:bCs/>
          <w:color w:val="111111"/>
          <w:sz w:val="28"/>
          <w:szCs w:val="28"/>
          <w:bdr w:val="none" w:sz="0" w:space="0" w:color="auto" w:frame="1"/>
          <w:lang w:eastAsia="ru-RU"/>
        </w:rPr>
        <w:t>Особенности шестилетнего возраста</w:t>
      </w:r>
    </w:p>
    <w:p w:rsidR="00987385" w:rsidRPr="00987385" w:rsidRDefault="00987385" w:rsidP="00987385">
      <w:pPr>
        <w:spacing w:after="0" w:line="240" w:lineRule="auto"/>
        <w:ind w:firstLine="360"/>
        <w:rPr>
          <w:rFonts w:ascii="Times New Roman" w:eastAsia="Times New Roman" w:hAnsi="Times New Roman" w:cs="Times New Roman"/>
          <w:color w:val="111111"/>
          <w:sz w:val="28"/>
          <w:szCs w:val="28"/>
          <w:lang w:eastAsia="ru-RU"/>
        </w:rPr>
      </w:pPr>
      <w:proofErr w:type="gramStart"/>
      <w:r w:rsidRPr="00987385">
        <w:rPr>
          <w:rFonts w:ascii="Times New Roman" w:eastAsia="Times New Roman" w:hAnsi="Times New Roman" w:cs="Times New Roman"/>
          <w:color w:val="111111"/>
          <w:sz w:val="28"/>
          <w:szCs w:val="28"/>
          <w:lang w:eastAsia="ru-RU"/>
        </w:rPr>
        <w:t>Если говорить об основных особенностях шестилетних первоклассников, </w:t>
      </w:r>
      <w:r w:rsidRPr="00987385">
        <w:rPr>
          <w:rFonts w:ascii="Times New Roman" w:eastAsia="Times New Roman" w:hAnsi="Times New Roman" w:cs="Times New Roman"/>
          <w:color w:val="111111"/>
          <w:sz w:val="28"/>
          <w:szCs w:val="28"/>
          <w:u w:val="single"/>
          <w:bdr w:val="none" w:sz="0" w:space="0" w:color="auto" w:frame="1"/>
          <w:lang w:eastAsia="ru-RU"/>
        </w:rPr>
        <w:t>то можно выделить следующие</w:t>
      </w:r>
      <w:r w:rsidRPr="00987385">
        <w:rPr>
          <w:rFonts w:ascii="Times New Roman" w:eastAsia="Times New Roman" w:hAnsi="Times New Roman" w:cs="Times New Roman"/>
          <w:color w:val="111111"/>
          <w:sz w:val="28"/>
          <w:szCs w:val="28"/>
          <w:lang w:eastAsia="ru-RU"/>
        </w:rPr>
        <w:t>: к 6 годам ребенок еще не обладает усидчивостью, которая необходима для полноценной учебы.</w:t>
      </w:r>
      <w:proofErr w:type="gramEnd"/>
      <w:r w:rsidRPr="00987385">
        <w:rPr>
          <w:rFonts w:ascii="Times New Roman" w:eastAsia="Times New Roman" w:hAnsi="Times New Roman" w:cs="Times New Roman"/>
          <w:color w:val="111111"/>
          <w:sz w:val="28"/>
          <w:szCs w:val="28"/>
          <w:lang w:eastAsia="ru-RU"/>
        </w:rPr>
        <w:t xml:space="preserve"> Посвятить 45 минут одному занятию малышам этого возраста практически не под силу. В 6 лет ребенку еще сложно осознавать себя частью коллектива, для них существует только </w:t>
      </w:r>
      <w:r w:rsidRPr="00987385">
        <w:rPr>
          <w:rFonts w:ascii="Times New Roman" w:eastAsia="Times New Roman" w:hAnsi="Times New Roman" w:cs="Times New Roman"/>
          <w:i/>
          <w:iCs/>
          <w:color w:val="111111"/>
          <w:sz w:val="28"/>
          <w:szCs w:val="28"/>
          <w:bdr w:val="none" w:sz="0" w:space="0" w:color="auto" w:frame="1"/>
          <w:lang w:eastAsia="ru-RU"/>
        </w:rPr>
        <w:t>«я»</w:t>
      </w:r>
      <w:r w:rsidRPr="00987385">
        <w:rPr>
          <w:rFonts w:ascii="Times New Roman" w:eastAsia="Times New Roman" w:hAnsi="Times New Roman" w:cs="Times New Roman"/>
          <w:color w:val="111111"/>
          <w:sz w:val="28"/>
          <w:szCs w:val="28"/>
          <w:lang w:eastAsia="ru-RU"/>
        </w:rPr>
        <w:t>, а не </w:t>
      </w:r>
      <w:r w:rsidRPr="00987385">
        <w:rPr>
          <w:rFonts w:ascii="Times New Roman" w:eastAsia="Times New Roman" w:hAnsi="Times New Roman" w:cs="Times New Roman"/>
          <w:i/>
          <w:iCs/>
          <w:color w:val="111111"/>
          <w:sz w:val="28"/>
          <w:szCs w:val="28"/>
          <w:bdr w:val="none" w:sz="0" w:space="0" w:color="auto" w:frame="1"/>
          <w:lang w:eastAsia="ru-RU"/>
        </w:rPr>
        <w:t>«мы»</w:t>
      </w:r>
      <w:r w:rsidRPr="00987385">
        <w:rPr>
          <w:rFonts w:ascii="Times New Roman" w:eastAsia="Times New Roman" w:hAnsi="Times New Roman" w:cs="Times New Roman"/>
          <w:color w:val="111111"/>
          <w:sz w:val="28"/>
          <w:szCs w:val="28"/>
          <w:lang w:eastAsia="ru-RU"/>
        </w:rPr>
        <w:t>, из-за чего учителю приходится неоднократно повторять обращения, адресованные сразу всем детям. Шестилетка может с огромным энтузиазмом воспринять предстоящий поход в </w:t>
      </w:r>
      <w:r w:rsidRPr="00F967BD">
        <w:rPr>
          <w:rFonts w:ascii="Times New Roman" w:eastAsia="Times New Roman" w:hAnsi="Times New Roman" w:cs="Times New Roman"/>
          <w:bCs/>
          <w:color w:val="111111"/>
          <w:sz w:val="28"/>
          <w:szCs w:val="28"/>
          <w:bdr w:val="none" w:sz="0" w:space="0" w:color="auto" w:frame="1"/>
          <w:lang w:eastAsia="ru-RU"/>
        </w:rPr>
        <w:t>школу</w:t>
      </w:r>
      <w:r w:rsidRPr="00987385">
        <w:rPr>
          <w:rFonts w:ascii="Times New Roman" w:eastAsia="Times New Roman" w:hAnsi="Times New Roman" w:cs="Times New Roman"/>
          <w:color w:val="111111"/>
          <w:sz w:val="28"/>
          <w:szCs w:val="28"/>
          <w:lang w:eastAsia="ru-RU"/>
        </w:rPr>
        <w:t>, поскольку для него это очередное приключение. В этом смысле </w:t>
      </w:r>
      <w:r w:rsidRPr="00F967BD">
        <w:rPr>
          <w:rFonts w:ascii="Times New Roman" w:eastAsia="Times New Roman" w:hAnsi="Times New Roman" w:cs="Times New Roman"/>
          <w:bCs/>
          <w:color w:val="111111"/>
          <w:sz w:val="28"/>
          <w:szCs w:val="28"/>
          <w:bdr w:val="none" w:sz="0" w:space="0" w:color="auto" w:frame="1"/>
          <w:lang w:eastAsia="ru-RU"/>
        </w:rPr>
        <w:t>родителям важно понимать</w:t>
      </w:r>
      <w:r w:rsidRPr="00987385">
        <w:rPr>
          <w:rFonts w:ascii="Times New Roman" w:eastAsia="Times New Roman" w:hAnsi="Times New Roman" w:cs="Times New Roman"/>
          <w:color w:val="111111"/>
          <w:sz w:val="28"/>
          <w:szCs w:val="28"/>
          <w:lang w:eastAsia="ru-RU"/>
        </w:rPr>
        <w:t>, что на словах желание ребенка пойти в </w:t>
      </w:r>
      <w:r w:rsidRPr="00F967BD">
        <w:rPr>
          <w:rFonts w:ascii="Times New Roman" w:eastAsia="Times New Roman" w:hAnsi="Times New Roman" w:cs="Times New Roman"/>
          <w:bCs/>
          <w:color w:val="111111"/>
          <w:sz w:val="28"/>
          <w:szCs w:val="28"/>
          <w:bdr w:val="none" w:sz="0" w:space="0" w:color="auto" w:frame="1"/>
          <w:lang w:eastAsia="ru-RU"/>
        </w:rPr>
        <w:t>школу</w:t>
      </w:r>
      <w:r w:rsidRPr="00987385">
        <w:rPr>
          <w:rFonts w:ascii="Times New Roman" w:eastAsia="Times New Roman" w:hAnsi="Times New Roman" w:cs="Times New Roman"/>
          <w:color w:val="111111"/>
          <w:sz w:val="28"/>
          <w:szCs w:val="28"/>
          <w:lang w:eastAsia="ru-RU"/>
        </w:rPr>
        <w:t> вовсе не означает его понимание предстоящего. Особенность первоклассников помладше заключается в том, что они очень быстро схватывают новый материал, но также быстро его забывают. Это возрастная особенность памяти, которая делает учебу не очень продуктивной. Впрочем, регулярные повторения расставляют все по местам. Безусловный плюс поступления в </w:t>
      </w:r>
      <w:r w:rsidRPr="00F967BD">
        <w:rPr>
          <w:rFonts w:ascii="Times New Roman" w:eastAsia="Times New Roman" w:hAnsi="Times New Roman" w:cs="Times New Roman"/>
          <w:bCs/>
          <w:color w:val="111111"/>
          <w:sz w:val="28"/>
          <w:szCs w:val="28"/>
          <w:bdr w:val="none" w:sz="0" w:space="0" w:color="auto" w:frame="1"/>
          <w:lang w:eastAsia="ru-RU"/>
        </w:rPr>
        <w:t>школу</w:t>
      </w:r>
      <w:r w:rsidRPr="00987385">
        <w:rPr>
          <w:rFonts w:ascii="Times New Roman" w:eastAsia="Times New Roman" w:hAnsi="Times New Roman" w:cs="Times New Roman"/>
          <w:color w:val="111111"/>
          <w:sz w:val="28"/>
          <w:szCs w:val="28"/>
          <w:lang w:eastAsia="ru-RU"/>
        </w:rPr>
        <w:t> в 6 лет – возможность раньше ее окончить.</w:t>
      </w:r>
    </w:p>
    <w:p w:rsidR="00987385" w:rsidRPr="00987385" w:rsidRDefault="00987385" w:rsidP="00987385">
      <w:pPr>
        <w:spacing w:after="0" w:line="240" w:lineRule="auto"/>
        <w:ind w:firstLine="360"/>
        <w:rPr>
          <w:rFonts w:ascii="Times New Roman" w:eastAsia="Times New Roman" w:hAnsi="Times New Roman" w:cs="Times New Roman"/>
          <w:color w:val="111111"/>
          <w:sz w:val="28"/>
          <w:szCs w:val="28"/>
          <w:lang w:eastAsia="ru-RU"/>
        </w:rPr>
      </w:pPr>
      <w:r w:rsidRPr="00F967BD">
        <w:rPr>
          <w:rFonts w:ascii="Times New Roman" w:eastAsia="Times New Roman" w:hAnsi="Times New Roman" w:cs="Times New Roman"/>
          <w:bCs/>
          <w:color w:val="111111"/>
          <w:sz w:val="28"/>
          <w:szCs w:val="28"/>
          <w:bdr w:val="none" w:sz="0" w:space="0" w:color="auto" w:frame="1"/>
          <w:lang w:eastAsia="ru-RU"/>
        </w:rPr>
        <w:t>Особенности семилетнего возраста</w:t>
      </w:r>
    </w:p>
    <w:p w:rsidR="00987385" w:rsidRPr="00987385" w:rsidRDefault="00987385" w:rsidP="00987385">
      <w:pPr>
        <w:spacing w:after="0" w:line="240" w:lineRule="auto"/>
        <w:ind w:firstLine="360"/>
        <w:rPr>
          <w:rFonts w:ascii="Times New Roman" w:eastAsia="Times New Roman" w:hAnsi="Times New Roman" w:cs="Times New Roman"/>
          <w:color w:val="111111"/>
          <w:sz w:val="28"/>
          <w:szCs w:val="28"/>
          <w:lang w:eastAsia="ru-RU"/>
        </w:rPr>
      </w:pPr>
      <w:r w:rsidRPr="00987385">
        <w:rPr>
          <w:rFonts w:ascii="Times New Roman" w:eastAsia="Times New Roman" w:hAnsi="Times New Roman" w:cs="Times New Roman"/>
          <w:color w:val="111111"/>
          <w:sz w:val="28"/>
          <w:szCs w:val="28"/>
          <w:lang w:eastAsia="ru-RU"/>
        </w:rPr>
        <w:t>Психологи и педагоги советуют отдавать детей в общеобразовательное учебное заведение не раньше 7 лет. Все-таки учеба – процесс серьезный и чем сознательней будет ребенок к началу процесса, тем больших результатов он добьется. Впрочем, и в этом возрасте можно отметить плюсы и минусы. Семилетке проще понять распорядок учебы и привыкнуть к нему. Уже в конце сентября он будет понимать систему уроков, перемен, домашних заданий и безболезненно существовать в ней. У ребенка к 7 годам неплохо развита мелкая моторика, что свидетельствует о лучшей умственной развитости, да и задания в прописях будет выполнять гораздо легче. В 7 лет ребенок уже понимает, что такое ответственность, он к ней пришел постепенно, в то время как на шестилетнего ребенка эта ответственность вдруг сваливается в один момент и вызывает стресс. </w:t>
      </w:r>
      <w:r w:rsidRPr="00F967BD">
        <w:rPr>
          <w:rFonts w:ascii="Times New Roman" w:eastAsia="Times New Roman" w:hAnsi="Times New Roman" w:cs="Times New Roman"/>
          <w:bCs/>
          <w:color w:val="111111"/>
          <w:sz w:val="28"/>
          <w:szCs w:val="28"/>
          <w:bdr w:val="none" w:sz="0" w:space="0" w:color="auto" w:frame="1"/>
          <w:lang w:eastAsia="ru-RU"/>
        </w:rPr>
        <w:t>Родителям</w:t>
      </w:r>
      <w:r w:rsidRPr="00987385">
        <w:rPr>
          <w:rFonts w:ascii="Times New Roman" w:eastAsia="Times New Roman" w:hAnsi="Times New Roman" w:cs="Times New Roman"/>
          <w:color w:val="111111"/>
          <w:sz w:val="28"/>
          <w:szCs w:val="28"/>
          <w:lang w:eastAsia="ru-RU"/>
        </w:rPr>
        <w:t> не стоит опасаться того, что если дети приступят к </w:t>
      </w:r>
      <w:r w:rsidRPr="00F967BD">
        <w:rPr>
          <w:rFonts w:ascii="Times New Roman" w:eastAsia="Times New Roman" w:hAnsi="Times New Roman" w:cs="Times New Roman"/>
          <w:bCs/>
          <w:color w:val="111111"/>
          <w:sz w:val="28"/>
          <w:szCs w:val="28"/>
          <w:bdr w:val="none" w:sz="0" w:space="0" w:color="auto" w:frame="1"/>
          <w:lang w:eastAsia="ru-RU"/>
        </w:rPr>
        <w:t>школьной программе с 7 лет</w:t>
      </w:r>
      <w:r w:rsidRPr="00987385">
        <w:rPr>
          <w:rFonts w:ascii="Times New Roman" w:eastAsia="Times New Roman" w:hAnsi="Times New Roman" w:cs="Times New Roman"/>
          <w:color w:val="111111"/>
          <w:sz w:val="28"/>
          <w:szCs w:val="28"/>
          <w:lang w:eastAsia="ru-RU"/>
        </w:rPr>
        <w:t>, то они будут отставать от сверстников, пошедших в </w:t>
      </w:r>
      <w:r w:rsidRPr="00F967BD">
        <w:rPr>
          <w:rFonts w:ascii="Times New Roman" w:eastAsia="Times New Roman" w:hAnsi="Times New Roman" w:cs="Times New Roman"/>
          <w:bCs/>
          <w:color w:val="111111"/>
          <w:sz w:val="28"/>
          <w:szCs w:val="28"/>
          <w:bdr w:val="none" w:sz="0" w:space="0" w:color="auto" w:frame="1"/>
          <w:lang w:eastAsia="ru-RU"/>
        </w:rPr>
        <w:t>школу с 6 лет</w:t>
      </w:r>
      <w:r w:rsidRPr="00987385">
        <w:rPr>
          <w:rFonts w:ascii="Times New Roman" w:eastAsia="Times New Roman" w:hAnsi="Times New Roman" w:cs="Times New Roman"/>
          <w:color w:val="111111"/>
          <w:sz w:val="28"/>
          <w:szCs w:val="28"/>
          <w:lang w:eastAsia="ru-RU"/>
        </w:rPr>
        <w:t>. </w:t>
      </w:r>
      <w:r w:rsidRPr="00987385">
        <w:rPr>
          <w:rFonts w:ascii="Times New Roman" w:eastAsia="Times New Roman" w:hAnsi="Times New Roman" w:cs="Times New Roman"/>
          <w:color w:val="111111"/>
          <w:sz w:val="28"/>
          <w:szCs w:val="28"/>
          <w:u w:val="single"/>
          <w:bdr w:val="none" w:sz="0" w:space="0" w:color="auto" w:frame="1"/>
          <w:lang w:eastAsia="ru-RU"/>
        </w:rPr>
        <w:t>Не стоит забывать</w:t>
      </w:r>
      <w:r w:rsidRPr="00987385">
        <w:rPr>
          <w:rFonts w:ascii="Times New Roman" w:eastAsia="Times New Roman" w:hAnsi="Times New Roman" w:cs="Times New Roman"/>
          <w:color w:val="111111"/>
          <w:sz w:val="28"/>
          <w:szCs w:val="28"/>
          <w:lang w:eastAsia="ru-RU"/>
        </w:rPr>
        <w:t>: чем полнее будет прожит период </w:t>
      </w:r>
      <w:r w:rsidRPr="00F967BD">
        <w:rPr>
          <w:rFonts w:ascii="Times New Roman" w:eastAsia="Times New Roman" w:hAnsi="Times New Roman" w:cs="Times New Roman"/>
          <w:bCs/>
          <w:color w:val="111111"/>
          <w:sz w:val="28"/>
          <w:szCs w:val="28"/>
          <w:bdr w:val="none" w:sz="0" w:space="0" w:color="auto" w:frame="1"/>
          <w:lang w:eastAsia="ru-RU"/>
        </w:rPr>
        <w:t>дошкольного детства</w:t>
      </w:r>
      <w:r w:rsidRPr="00987385">
        <w:rPr>
          <w:rFonts w:ascii="Times New Roman" w:eastAsia="Times New Roman" w:hAnsi="Times New Roman" w:cs="Times New Roman"/>
          <w:color w:val="111111"/>
          <w:sz w:val="28"/>
          <w:szCs w:val="28"/>
          <w:lang w:eastAsia="ru-RU"/>
        </w:rPr>
        <w:t>, тем успешнее ваш ребенок пройдет следующий этап – обучение.</w:t>
      </w:r>
    </w:p>
    <w:p w:rsidR="009E54E5" w:rsidRPr="00F967BD" w:rsidRDefault="00987385" w:rsidP="00987385">
      <w:pPr>
        <w:spacing w:after="0" w:line="240" w:lineRule="auto"/>
        <w:ind w:firstLine="360"/>
        <w:rPr>
          <w:rFonts w:ascii="Times New Roman" w:eastAsia="Times New Roman" w:hAnsi="Times New Roman" w:cs="Times New Roman"/>
          <w:color w:val="111111"/>
          <w:sz w:val="28"/>
          <w:szCs w:val="28"/>
          <w:lang w:eastAsia="ru-RU"/>
        </w:rPr>
      </w:pPr>
      <w:r w:rsidRPr="00987385">
        <w:rPr>
          <w:rFonts w:ascii="Times New Roman" w:eastAsia="Times New Roman" w:hAnsi="Times New Roman" w:cs="Times New Roman"/>
          <w:color w:val="111111"/>
          <w:sz w:val="28"/>
          <w:szCs w:val="28"/>
          <w:lang w:eastAsia="ru-RU"/>
        </w:rPr>
        <w:t>Таким образом, отдавать ли свое чадо в </w:t>
      </w:r>
      <w:r w:rsidRPr="00F967BD">
        <w:rPr>
          <w:rFonts w:ascii="Times New Roman" w:eastAsia="Times New Roman" w:hAnsi="Times New Roman" w:cs="Times New Roman"/>
          <w:bCs/>
          <w:color w:val="111111"/>
          <w:sz w:val="28"/>
          <w:szCs w:val="28"/>
          <w:bdr w:val="none" w:sz="0" w:space="0" w:color="auto" w:frame="1"/>
          <w:lang w:eastAsia="ru-RU"/>
        </w:rPr>
        <w:t>школу с 6 лет</w:t>
      </w:r>
      <w:r w:rsidRPr="00987385">
        <w:rPr>
          <w:rFonts w:ascii="Times New Roman" w:eastAsia="Times New Roman" w:hAnsi="Times New Roman" w:cs="Times New Roman"/>
          <w:color w:val="111111"/>
          <w:sz w:val="28"/>
          <w:szCs w:val="28"/>
          <w:lang w:eastAsia="ru-RU"/>
        </w:rPr>
        <w:t>, или дождаться 7-летнего возраста – решать, безусловно, </w:t>
      </w:r>
      <w:r w:rsidRPr="00F967BD">
        <w:rPr>
          <w:rFonts w:ascii="Times New Roman" w:eastAsia="Times New Roman" w:hAnsi="Times New Roman" w:cs="Times New Roman"/>
          <w:bCs/>
          <w:color w:val="111111"/>
          <w:sz w:val="28"/>
          <w:szCs w:val="28"/>
          <w:bdr w:val="none" w:sz="0" w:space="0" w:color="auto" w:frame="1"/>
          <w:lang w:eastAsia="ru-RU"/>
        </w:rPr>
        <w:t>родителям</w:t>
      </w:r>
      <w:r w:rsidRPr="00987385">
        <w:rPr>
          <w:rFonts w:ascii="Times New Roman" w:eastAsia="Times New Roman" w:hAnsi="Times New Roman" w:cs="Times New Roman"/>
          <w:color w:val="111111"/>
          <w:sz w:val="28"/>
          <w:szCs w:val="28"/>
          <w:lang w:eastAsia="ru-RU"/>
        </w:rPr>
        <w:t>. Но прислушаться к мнению специалистов все же стоит!</w:t>
      </w:r>
    </w:p>
    <w:sectPr w:rsidR="009E54E5" w:rsidRPr="00F967BD" w:rsidSect="00F967BD">
      <w:pgSz w:w="11906" w:h="16838"/>
      <w:pgMar w:top="567" w:right="566" w:bottom="709" w:left="709"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F10D9"/>
    <w:multiLevelType w:val="multilevel"/>
    <w:tmpl w:val="14764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C16"/>
    <w:rsid w:val="00987385"/>
    <w:rsid w:val="009E54E5"/>
    <w:rsid w:val="00D87C16"/>
    <w:rsid w:val="00F96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873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8738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738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87385"/>
    <w:rPr>
      <w:rFonts w:ascii="Times New Roman" w:eastAsia="Times New Roman" w:hAnsi="Times New Roman" w:cs="Times New Roman"/>
      <w:b/>
      <w:bCs/>
      <w:sz w:val="36"/>
      <w:szCs w:val="36"/>
      <w:lang w:eastAsia="ru-RU"/>
    </w:rPr>
  </w:style>
  <w:style w:type="paragraph" w:customStyle="1" w:styleId="headline">
    <w:name w:val="headline"/>
    <w:basedOn w:val="a"/>
    <w:rsid w:val="009873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873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7385"/>
    <w:rPr>
      <w:b/>
      <w:bCs/>
    </w:rPr>
  </w:style>
  <w:style w:type="character" w:styleId="a5">
    <w:name w:val="Hyperlink"/>
    <w:basedOn w:val="a0"/>
    <w:uiPriority w:val="99"/>
    <w:semiHidden/>
    <w:unhideWhenUsed/>
    <w:rsid w:val="00987385"/>
    <w:rPr>
      <w:color w:val="0000FF"/>
      <w:u w:val="single"/>
    </w:rPr>
  </w:style>
  <w:style w:type="paragraph" w:styleId="a6">
    <w:name w:val="Balloon Text"/>
    <w:basedOn w:val="a"/>
    <w:link w:val="a7"/>
    <w:uiPriority w:val="99"/>
    <w:semiHidden/>
    <w:unhideWhenUsed/>
    <w:rsid w:val="009873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73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873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8738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738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87385"/>
    <w:rPr>
      <w:rFonts w:ascii="Times New Roman" w:eastAsia="Times New Roman" w:hAnsi="Times New Roman" w:cs="Times New Roman"/>
      <w:b/>
      <w:bCs/>
      <w:sz w:val="36"/>
      <w:szCs w:val="36"/>
      <w:lang w:eastAsia="ru-RU"/>
    </w:rPr>
  </w:style>
  <w:style w:type="paragraph" w:customStyle="1" w:styleId="headline">
    <w:name w:val="headline"/>
    <w:basedOn w:val="a"/>
    <w:rsid w:val="009873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873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7385"/>
    <w:rPr>
      <w:b/>
      <w:bCs/>
    </w:rPr>
  </w:style>
  <w:style w:type="character" w:styleId="a5">
    <w:name w:val="Hyperlink"/>
    <w:basedOn w:val="a0"/>
    <w:uiPriority w:val="99"/>
    <w:semiHidden/>
    <w:unhideWhenUsed/>
    <w:rsid w:val="00987385"/>
    <w:rPr>
      <w:color w:val="0000FF"/>
      <w:u w:val="single"/>
    </w:rPr>
  </w:style>
  <w:style w:type="paragraph" w:styleId="a6">
    <w:name w:val="Balloon Text"/>
    <w:basedOn w:val="a"/>
    <w:link w:val="a7"/>
    <w:uiPriority w:val="99"/>
    <w:semiHidden/>
    <w:unhideWhenUsed/>
    <w:rsid w:val="009873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73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256419">
      <w:bodyDiv w:val="1"/>
      <w:marLeft w:val="0"/>
      <w:marRight w:val="0"/>
      <w:marTop w:val="0"/>
      <w:marBottom w:val="0"/>
      <w:divBdr>
        <w:top w:val="none" w:sz="0" w:space="0" w:color="auto"/>
        <w:left w:val="none" w:sz="0" w:space="0" w:color="auto"/>
        <w:bottom w:val="none" w:sz="0" w:space="0" w:color="auto"/>
        <w:right w:val="none" w:sz="0" w:space="0" w:color="auto"/>
      </w:divBdr>
      <w:divsChild>
        <w:div w:id="990788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gotovnost-k-shkol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521</Words>
  <Characters>2974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Воспитатель</dc:creator>
  <cp:keywords/>
  <dc:description/>
  <cp:lastModifiedBy>Воспитатель</cp:lastModifiedBy>
  <cp:revision>3</cp:revision>
  <cp:lastPrinted>2024-04-15T12:55:00Z</cp:lastPrinted>
  <dcterms:created xsi:type="dcterms:W3CDTF">2024-04-15T12:42:00Z</dcterms:created>
  <dcterms:modified xsi:type="dcterms:W3CDTF">2024-04-15T13:10:00Z</dcterms:modified>
</cp:coreProperties>
</file>