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E5" w:rsidRPr="00E642E5" w:rsidRDefault="00EE2200" w:rsidP="00E642E5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642E5">
        <w:rPr>
          <w:rFonts w:ascii="Times New Roman" w:hAnsi="Times New Roman" w:cs="Times New Roman"/>
          <w:b/>
          <w:sz w:val="52"/>
          <w:szCs w:val="28"/>
        </w:rPr>
        <w:t>Консультация для родителей</w:t>
      </w:r>
    </w:p>
    <w:p w:rsidR="007E11E1" w:rsidRPr="00E642E5" w:rsidRDefault="00EE2200" w:rsidP="00E642E5">
      <w:pPr>
        <w:jc w:val="center"/>
        <w:rPr>
          <w:rFonts w:ascii="Times New Roman" w:hAnsi="Times New Roman" w:cs="Times New Roman"/>
          <w:sz w:val="52"/>
          <w:szCs w:val="28"/>
        </w:rPr>
      </w:pPr>
      <w:r w:rsidRPr="00E642E5">
        <w:rPr>
          <w:rFonts w:ascii="Times New Roman" w:hAnsi="Times New Roman" w:cs="Times New Roman"/>
          <w:b/>
          <w:sz w:val="52"/>
          <w:szCs w:val="28"/>
        </w:rPr>
        <w:t xml:space="preserve"> «Весенние прогулки</w:t>
      </w:r>
      <w:r w:rsidRPr="00E642E5">
        <w:rPr>
          <w:rFonts w:ascii="Times New Roman" w:hAnsi="Times New Roman" w:cs="Times New Roman"/>
          <w:sz w:val="52"/>
          <w:szCs w:val="28"/>
        </w:rPr>
        <w:t>»</w:t>
      </w:r>
    </w:p>
    <w:p w:rsidR="00EE2200" w:rsidRPr="00E642E5" w:rsidRDefault="00EE2200" w:rsidP="00E642E5">
      <w:pPr>
        <w:ind w:firstLine="851"/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t xml:space="preserve">Вот и закончилась зима со своими морозами и холодами, </w:t>
      </w:r>
      <w:proofErr w:type="gramStart"/>
      <w:r w:rsidRPr="00E642E5">
        <w:rPr>
          <w:rFonts w:ascii="Times New Roman" w:hAnsi="Times New Roman" w:cs="Times New Roman"/>
          <w:sz w:val="32"/>
          <w:szCs w:val="28"/>
        </w:rPr>
        <w:t>наступила долгожданная весна и всё изменилось</w:t>
      </w:r>
      <w:proofErr w:type="gramEnd"/>
      <w:r w:rsidRPr="00E642E5">
        <w:rPr>
          <w:rFonts w:ascii="Times New Roman" w:hAnsi="Times New Roman" w:cs="Times New Roman"/>
          <w:sz w:val="32"/>
          <w:szCs w:val="28"/>
        </w:rPr>
        <w:t>: горячее солнце отогревает город, журчат весёлые ручейки. Само сердце радуется вместе с природой. Это чувство знакомо всем нам, и так хочется разделить его с самым дорогим человеком - своим ребёнком.</w:t>
      </w:r>
    </w:p>
    <w:p w:rsidR="00EE2200" w:rsidRPr="00E642E5" w:rsidRDefault="00EE2200" w:rsidP="00E642E5">
      <w:pPr>
        <w:ind w:firstLine="851"/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t>Весной происходит очень много интересных изменений в природе, и будет очень полезно, если вы покажите их малышу. Остановитесь, взгляните на то, что окружает вас повсюду, и фантазия сама подскажет, как стать участником всеобщей радостной суеты. Куда посмотреть, что поднять, к чему прислушаться. Это разовьёт в нём любознательность, фантазию, и любовь к природе.</w:t>
      </w:r>
    </w:p>
    <w:p w:rsidR="00EE2200" w:rsidRPr="00E642E5" w:rsidRDefault="00EE2200" w:rsidP="00E642E5">
      <w:pPr>
        <w:ind w:firstLine="851"/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t xml:space="preserve">Гуляя на улице обращайте внимание ребенка на следующие моменты: </w:t>
      </w:r>
    </w:p>
    <w:p w:rsidR="00EE2200" w:rsidRPr="00E642E5" w:rsidRDefault="00EE2200" w:rsidP="00E642E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t>Подставьте вместе лицо под солнечные лучи. Тепло. Солнце начинает святить ярче, становится теплее.</w:t>
      </w:r>
    </w:p>
    <w:p w:rsidR="00EE2200" w:rsidRPr="00E642E5" w:rsidRDefault="00EE2200" w:rsidP="00E642E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t>Расскажите малышу о том, что скоро можно будет надевать легкие куртки, шапки, ходить без варежек и т.д.</w:t>
      </w:r>
    </w:p>
    <w:p w:rsidR="00B71A2E" w:rsidRPr="00E642E5" w:rsidRDefault="00EE2200" w:rsidP="00E642E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t>Понаблюдайте вместе с ребенком за сосульками. Какие они?</w:t>
      </w:r>
      <w:r w:rsidR="00B71A2E" w:rsidRPr="00E642E5">
        <w:rPr>
          <w:rFonts w:ascii="Times New Roman" w:hAnsi="Times New Roman" w:cs="Times New Roman"/>
          <w:sz w:val="32"/>
          <w:szCs w:val="28"/>
        </w:rPr>
        <w:t xml:space="preserve"> Длинные и короткие, толстые и тонкие, прозрачные, твердые, холодные. Солнце нагревает сосульки, и с них начинает капать вода – «кап-кап-кап», получается капель. Послушайте эти звуки.</w:t>
      </w:r>
    </w:p>
    <w:p w:rsidR="00EE2200" w:rsidRPr="00E642E5" w:rsidRDefault="00B71A2E" w:rsidP="00E642E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t>Понаблюдайте, как тает снег, его становится все меньше и меньше, он превращается в водичку, лужи, на дорогах становится слякотно. Можно делать лопаткой канавки, чтобы в них уходила вода.</w:t>
      </w:r>
    </w:p>
    <w:p w:rsidR="00B71A2E" w:rsidRPr="00E642E5" w:rsidRDefault="00B71A2E" w:rsidP="00E642E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t xml:space="preserve">Обратите внимание ребенка, как на деревьях набухают почки, объясните, что в них скоро появятся листочки. Можно принести одну веточку домой, поставить ее в воду и понаблюдать, как почки распустятся и превратятся в листья. </w:t>
      </w:r>
    </w:p>
    <w:p w:rsidR="00B71A2E" w:rsidRPr="00E642E5" w:rsidRDefault="00B71A2E" w:rsidP="00E642E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lastRenderedPageBreak/>
        <w:t>Ребенка очень порадуют первые цветы, в городе это мать-и-мачеха. Рассмотрите их, поговорите, какого они цвета, как пахнут, какой у них стебель. (Если представится возможность, покажите крохе подснежники).</w:t>
      </w:r>
    </w:p>
    <w:p w:rsidR="00B71A2E" w:rsidRPr="00E642E5" w:rsidRDefault="00B71A2E" w:rsidP="00E642E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t>Послушайте вместе с малышом веселое щебетание птиц. Покажите ребенку грача – первую птицу, возвращающуюся домой из теплых стран. Понаблюдайте за его важной походкой.</w:t>
      </w:r>
    </w:p>
    <w:p w:rsidR="00B71A2E" w:rsidRPr="00E642E5" w:rsidRDefault="00B71A2E" w:rsidP="00E642E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t>Обратить внимание ребенка, что появляются насекомые – бабочки, мошки, комары.</w:t>
      </w:r>
    </w:p>
    <w:p w:rsidR="003E2B4F" w:rsidRPr="00E642E5" w:rsidRDefault="003E2B4F" w:rsidP="00E642E5">
      <w:pPr>
        <w:ind w:firstLine="851"/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t>Расскажите малышу, что в лесу после зимней спячки проснулся медведь, что шубка у зайца опять стала серой, что у лисички родились лисята, у волчицы – волчата.</w:t>
      </w:r>
    </w:p>
    <w:p w:rsidR="003E2B4F" w:rsidRPr="00E642E5" w:rsidRDefault="003E2B4F" w:rsidP="00E642E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E642E5">
        <w:rPr>
          <w:rFonts w:ascii="Times New Roman" w:hAnsi="Times New Roman" w:cs="Times New Roman"/>
          <w:sz w:val="32"/>
          <w:szCs w:val="28"/>
        </w:rPr>
        <w:t xml:space="preserve">Почитайте малышу стихи о весне: </w:t>
      </w:r>
      <w:proofErr w:type="spellStart"/>
      <w:r w:rsidRPr="00E642E5">
        <w:rPr>
          <w:rFonts w:ascii="Times New Roman" w:hAnsi="Times New Roman" w:cs="Times New Roman"/>
          <w:sz w:val="32"/>
          <w:szCs w:val="28"/>
        </w:rPr>
        <w:t>А.Плещеев</w:t>
      </w:r>
      <w:proofErr w:type="spellEnd"/>
      <w:r w:rsidRPr="00E642E5">
        <w:rPr>
          <w:rFonts w:ascii="Times New Roman" w:hAnsi="Times New Roman" w:cs="Times New Roman"/>
          <w:sz w:val="32"/>
          <w:szCs w:val="28"/>
        </w:rPr>
        <w:t xml:space="preserve"> «Сельская песня», «Весна», </w:t>
      </w:r>
      <w:proofErr w:type="spellStart"/>
      <w:r w:rsidRPr="00E642E5">
        <w:rPr>
          <w:rFonts w:ascii="Times New Roman" w:hAnsi="Times New Roman" w:cs="Times New Roman"/>
          <w:sz w:val="32"/>
          <w:szCs w:val="28"/>
        </w:rPr>
        <w:t>М.Садовский</w:t>
      </w:r>
      <w:proofErr w:type="spellEnd"/>
      <w:r w:rsidRPr="00E642E5">
        <w:rPr>
          <w:rFonts w:ascii="Times New Roman" w:hAnsi="Times New Roman" w:cs="Times New Roman"/>
          <w:sz w:val="32"/>
          <w:szCs w:val="28"/>
        </w:rPr>
        <w:t xml:space="preserve">  «Сердитый снег», </w:t>
      </w:r>
      <w:proofErr w:type="spellStart"/>
      <w:r w:rsidRPr="00E642E5">
        <w:rPr>
          <w:rFonts w:ascii="Times New Roman" w:hAnsi="Times New Roman" w:cs="Times New Roman"/>
          <w:sz w:val="32"/>
          <w:szCs w:val="28"/>
        </w:rPr>
        <w:t>С.Маршак</w:t>
      </w:r>
      <w:proofErr w:type="spellEnd"/>
      <w:r w:rsidRPr="00E642E5">
        <w:rPr>
          <w:rFonts w:ascii="Times New Roman" w:hAnsi="Times New Roman" w:cs="Times New Roman"/>
          <w:sz w:val="32"/>
          <w:szCs w:val="28"/>
        </w:rPr>
        <w:t xml:space="preserve"> «Снег теперь уже не тот», </w:t>
      </w:r>
      <w:proofErr w:type="spellStart"/>
      <w:r w:rsidRPr="00E642E5">
        <w:rPr>
          <w:rFonts w:ascii="Times New Roman" w:hAnsi="Times New Roman" w:cs="Times New Roman"/>
          <w:sz w:val="32"/>
          <w:szCs w:val="28"/>
        </w:rPr>
        <w:t>А.Леонтьев</w:t>
      </w:r>
      <w:proofErr w:type="spellEnd"/>
      <w:r w:rsidRPr="00E642E5">
        <w:rPr>
          <w:rFonts w:ascii="Times New Roman" w:hAnsi="Times New Roman" w:cs="Times New Roman"/>
          <w:sz w:val="32"/>
          <w:szCs w:val="28"/>
        </w:rPr>
        <w:t xml:space="preserve"> «Кап-кап-кап», </w:t>
      </w:r>
      <w:proofErr w:type="spellStart"/>
      <w:r w:rsidRPr="00E642E5">
        <w:rPr>
          <w:rFonts w:ascii="Times New Roman" w:hAnsi="Times New Roman" w:cs="Times New Roman"/>
          <w:sz w:val="32"/>
          <w:szCs w:val="28"/>
        </w:rPr>
        <w:t>И.Токматова</w:t>
      </w:r>
      <w:proofErr w:type="spellEnd"/>
      <w:r w:rsidRPr="00E642E5">
        <w:rPr>
          <w:rFonts w:ascii="Times New Roman" w:hAnsi="Times New Roman" w:cs="Times New Roman"/>
          <w:sz w:val="32"/>
          <w:szCs w:val="28"/>
        </w:rPr>
        <w:t xml:space="preserve"> «К нам весна шагает», </w:t>
      </w:r>
      <w:proofErr w:type="spellStart"/>
      <w:r w:rsidRPr="00E642E5">
        <w:rPr>
          <w:rFonts w:ascii="Times New Roman" w:hAnsi="Times New Roman" w:cs="Times New Roman"/>
          <w:sz w:val="32"/>
          <w:szCs w:val="28"/>
        </w:rPr>
        <w:t>Ф.Тютчев</w:t>
      </w:r>
      <w:proofErr w:type="spellEnd"/>
      <w:r w:rsidRPr="00E642E5">
        <w:rPr>
          <w:rFonts w:ascii="Times New Roman" w:hAnsi="Times New Roman" w:cs="Times New Roman"/>
          <w:sz w:val="32"/>
          <w:szCs w:val="28"/>
        </w:rPr>
        <w:t xml:space="preserve"> «Зима недаром злится» и прочие.</w:t>
      </w:r>
    </w:p>
    <w:p w:rsidR="00E642E5" w:rsidRPr="00E642E5" w:rsidRDefault="00E642E5" w:rsidP="00E642E5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E642E5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Чем же занять ребенка на прогулке весной?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 xml:space="preserve">1. </w:t>
      </w:r>
      <w:r w:rsidRPr="005623CE">
        <w:rPr>
          <w:b/>
          <w:color w:val="000000"/>
          <w:sz w:val="32"/>
          <w:szCs w:val="28"/>
        </w:rPr>
        <w:t>«Посчитай птиц».</w:t>
      </w:r>
      <w:r w:rsidRPr="00E642E5">
        <w:rPr>
          <w:color w:val="000000"/>
          <w:sz w:val="32"/>
          <w:szCs w:val="28"/>
        </w:rPr>
        <w:t xml:space="preserve"> 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кормом.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>2. «</w:t>
      </w:r>
      <w:r w:rsidRPr="005623CE">
        <w:rPr>
          <w:b/>
          <w:color w:val="000000"/>
          <w:sz w:val="32"/>
          <w:szCs w:val="28"/>
        </w:rPr>
        <w:t xml:space="preserve">Шаги лилипута». </w:t>
      </w:r>
      <w:r w:rsidRPr="00E642E5">
        <w:rPr>
          <w:color w:val="000000"/>
          <w:sz w:val="32"/>
          <w:szCs w:val="28"/>
        </w:rPr>
        <w:t>В эту игру хорошо играть нескольким детям или всей семьёй. Выберите цель и наметьте линию старта. Пусть играющие посоревнуются: кто быстрее пройдет дистанцию лилипутскими шагами (это такие шаги, когда нога при шаге ставится впритык к другой ноге).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>«</w:t>
      </w:r>
      <w:r w:rsidRPr="005623CE">
        <w:rPr>
          <w:b/>
          <w:color w:val="000000"/>
          <w:sz w:val="32"/>
          <w:szCs w:val="28"/>
        </w:rPr>
        <w:t xml:space="preserve">Гигантские шаги». </w:t>
      </w:r>
      <w:r w:rsidRPr="00E642E5">
        <w:rPr>
          <w:color w:val="000000"/>
          <w:sz w:val="32"/>
          <w:szCs w:val="28"/>
        </w:rPr>
        <w:t>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lastRenderedPageBreak/>
        <w:t xml:space="preserve">3. </w:t>
      </w:r>
      <w:r w:rsidRPr="005623CE">
        <w:rPr>
          <w:b/>
          <w:color w:val="000000"/>
          <w:sz w:val="32"/>
          <w:szCs w:val="28"/>
        </w:rPr>
        <w:t>«Пускаем солнечных зайчиков».</w:t>
      </w:r>
      <w:r w:rsidRPr="00E642E5">
        <w:rPr>
          <w:color w:val="000000"/>
          <w:sz w:val="32"/>
          <w:szCs w:val="28"/>
        </w:rPr>
        <w:t xml:space="preserve">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 xml:space="preserve">4. </w:t>
      </w:r>
      <w:r w:rsidRPr="005623CE">
        <w:rPr>
          <w:b/>
          <w:color w:val="000000"/>
          <w:sz w:val="32"/>
          <w:szCs w:val="28"/>
        </w:rPr>
        <w:t>«Пускаемся в плавание по луже ».</w:t>
      </w:r>
      <w:r w:rsidRPr="00E642E5">
        <w:rPr>
          <w:color w:val="000000"/>
          <w:sz w:val="32"/>
          <w:szCs w:val="28"/>
        </w:rPr>
        <w:t xml:space="preserve"> Смастерите дома или прямо на прогулке кораблики, а затем запускайте их в ближайшей луже.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 xml:space="preserve">5. </w:t>
      </w:r>
      <w:r w:rsidRPr="005623CE">
        <w:rPr>
          <w:b/>
          <w:color w:val="000000"/>
          <w:sz w:val="32"/>
          <w:szCs w:val="28"/>
        </w:rPr>
        <w:t>«Пускаем пузыри … в плавание!»</w:t>
      </w:r>
      <w:r w:rsidRPr="00E642E5">
        <w:rPr>
          <w:color w:val="000000"/>
          <w:sz w:val="32"/>
          <w:szCs w:val="28"/>
        </w:rPr>
        <w:t xml:space="preserve"> Пускать в плавание по лужам можно не только кораблики, но и мыльные пузыри. На воде они будут держаться </w:t>
      </w:r>
      <w:proofErr w:type="gramStart"/>
      <w:r w:rsidRPr="00E642E5">
        <w:rPr>
          <w:color w:val="000000"/>
          <w:sz w:val="32"/>
          <w:szCs w:val="28"/>
        </w:rPr>
        <w:t>дольше</w:t>
      </w:r>
      <w:proofErr w:type="gramEnd"/>
      <w:r w:rsidRPr="00E642E5">
        <w:rPr>
          <w:color w:val="000000"/>
          <w:sz w:val="32"/>
          <w:szCs w:val="28"/>
        </w:rPr>
        <w:t xml:space="preserve"> и переливаться всеми красками. Наблюдение за такими пловцами – сплошное удовольствие.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 xml:space="preserve">6. </w:t>
      </w:r>
      <w:r w:rsidRPr="005623CE">
        <w:rPr>
          <w:b/>
          <w:color w:val="000000"/>
          <w:sz w:val="32"/>
          <w:szCs w:val="28"/>
        </w:rPr>
        <w:t>«Ищем первые признаки весны».</w:t>
      </w:r>
      <w:r w:rsidRPr="00E642E5">
        <w:rPr>
          <w:color w:val="000000"/>
          <w:sz w:val="32"/>
          <w:szCs w:val="28"/>
        </w:rPr>
        <w:t xml:space="preserve"> 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 xml:space="preserve">7. </w:t>
      </w:r>
      <w:r w:rsidRPr="005623CE">
        <w:rPr>
          <w:b/>
          <w:color w:val="000000"/>
          <w:sz w:val="32"/>
          <w:szCs w:val="28"/>
        </w:rPr>
        <w:t>«Рисуем на асфальте».</w:t>
      </w:r>
      <w:r w:rsidRPr="00E642E5">
        <w:rPr>
          <w:color w:val="000000"/>
          <w:sz w:val="32"/>
          <w:szCs w:val="28"/>
        </w:rPr>
        <w:t xml:space="preserve"> 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 xml:space="preserve">8. </w:t>
      </w:r>
      <w:r w:rsidRPr="005623CE">
        <w:rPr>
          <w:b/>
          <w:color w:val="000000"/>
          <w:sz w:val="32"/>
          <w:szCs w:val="28"/>
        </w:rPr>
        <w:t>«Охота за словами и буквами».</w:t>
      </w:r>
      <w:r w:rsidRPr="00E642E5">
        <w:rPr>
          <w:color w:val="000000"/>
          <w:sz w:val="32"/>
          <w:szCs w:val="28"/>
        </w:rPr>
        <w:t xml:space="preserve"> Если ребенок знает буквы, можно поиграть в игру, где 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 xml:space="preserve">9. </w:t>
      </w:r>
      <w:r w:rsidRPr="005623CE">
        <w:rPr>
          <w:b/>
          <w:color w:val="000000"/>
          <w:sz w:val="32"/>
          <w:szCs w:val="28"/>
        </w:rPr>
        <w:t>«Развиваем скорость и координацию».</w:t>
      </w:r>
      <w:r w:rsidRPr="00E642E5">
        <w:rPr>
          <w:color w:val="000000"/>
          <w:sz w:val="32"/>
          <w:szCs w:val="28"/>
        </w:rPr>
        <w:t xml:space="preserve"> Эта игра очень известна. Правила просты: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</w:t>
      </w:r>
      <w:proofErr w:type="gramStart"/>
      <w:r w:rsidRPr="00E642E5">
        <w:rPr>
          <w:color w:val="000000"/>
          <w:sz w:val="32"/>
          <w:szCs w:val="28"/>
        </w:rPr>
        <w:t>побольше</w:t>
      </w:r>
      <w:proofErr w:type="gramEnd"/>
      <w:r w:rsidRPr="00E642E5">
        <w:rPr>
          <w:color w:val="000000"/>
          <w:sz w:val="32"/>
          <w:szCs w:val="28"/>
        </w:rPr>
        <w:t>, тогда задача малышей существенно усложнится, а риск травм уменьшится.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 xml:space="preserve">10. </w:t>
      </w:r>
      <w:r w:rsidRPr="005623CE">
        <w:rPr>
          <w:b/>
          <w:color w:val="000000"/>
          <w:sz w:val="32"/>
          <w:szCs w:val="28"/>
        </w:rPr>
        <w:t>«Развиваем координацию».</w:t>
      </w:r>
      <w:r w:rsidRPr="00E642E5">
        <w:rPr>
          <w:color w:val="000000"/>
          <w:sz w:val="32"/>
          <w:szCs w:val="28"/>
        </w:rPr>
        <w:t xml:space="preserve"> Участники становятся напротив ведущего. Игра очень простая. Все дети, должны показать движения, обратные тем, что показывает ведущий. Например, если ведущий опускает руки, малыши </w:t>
      </w:r>
      <w:r w:rsidRPr="00E642E5">
        <w:rPr>
          <w:color w:val="000000"/>
          <w:sz w:val="32"/>
          <w:szCs w:val="28"/>
        </w:rPr>
        <w:lastRenderedPageBreak/>
        <w:t>должны их поднять, если ведущий приседает, дети должны подпрыгнуть и т. д. Если малыш ошибся три раза, он выбывает. Победителем становится тот, кто выдержит дольше всех.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 xml:space="preserve">11. </w:t>
      </w:r>
      <w:r w:rsidRPr="005623CE">
        <w:rPr>
          <w:b/>
          <w:color w:val="000000"/>
          <w:sz w:val="32"/>
          <w:szCs w:val="28"/>
        </w:rPr>
        <w:t>«Развиваем равновесие».</w:t>
      </w:r>
      <w:r w:rsidRPr="00E642E5">
        <w:rPr>
          <w:color w:val="000000"/>
          <w:sz w:val="32"/>
          <w:szCs w:val="28"/>
        </w:rPr>
        <w:t xml:space="preserve"> Для этого упражнения нужно поставить двух детей напротив друг друга на расстоянии 2-3 детских шагов. По сигналу, один стоя на одной ноге, вытянув ладони должен ударить по ладоням другого малыша. Суть игры – вывести из равновесия соперника. Тот, кто первый коснётся земли – проигрывает.</w:t>
      </w:r>
    </w:p>
    <w:p w:rsidR="00E642E5" w:rsidRPr="00E642E5" w:rsidRDefault="00E642E5" w:rsidP="00E642E5">
      <w:pPr>
        <w:pStyle w:val="a5"/>
        <w:shd w:val="clear" w:color="auto" w:fill="FFFFFF"/>
        <w:spacing w:before="264" w:beforeAutospacing="0" w:after="264" w:afterAutospacing="0" w:line="276" w:lineRule="auto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 xml:space="preserve">12. </w:t>
      </w:r>
      <w:r w:rsidRPr="005623CE">
        <w:rPr>
          <w:b/>
          <w:color w:val="000000"/>
          <w:sz w:val="32"/>
          <w:szCs w:val="28"/>
        </w:rPr>
        <w:t>«Развиваем скорость движения».</w:t>
      </w:r>
      <w:r w:rsidRPr="00E642E5">
        <w:rPr>
          <w:color w:val="000000"/>
          <w:sz w:val="32"/>
          <w:szCs w:val="28"/>
        </w:rPr>
        <w:t xml:space="preserve"> Для этой игры Вам нужны мяч и мел.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 Выигрывает тот, кто дальше убежит. Это игра является групповой, но и может быть одиночной.</w:t>
      </w:r>
    </w:p>
    <w:p w:rsidR="00E642E5" w:rsidRPr="00E642E5" w:rsidRDefault="00E642E5" w:rsidP="005623CE">
      <w:pPr>
        <w:pStyle w:val="a5"/>
        <w:shd w:val="clear" w:color="auto" w:fill="FFFFFF"/>
        <w:spacing w:before="264" w:beforeAutospacing="0" w:after="264" w:afterAutospacing="0" w:line="276" w:lineRule="auto"/>
        <w:ind w:firstLine="851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>Игры на свежем воздухе - всегда весело и увлекательно!</w:t>
      </w:r>
    </w:p>
    <w:p w:rsidR="00FE470A" w:rsidRDefault="00E642E5" w:rsidP="00FE470A">
      <w:pPr>
        <w:pStyle w:val="a5"/>
        <w:shd w:val="clear" w:color="auto" w:fill="FFFFFF"/>
        <w:spacing w:before="264" w:beforeAutospacing="0" w:after="264" w:afterAutospacing="0" w:line="276" w:lineRule="auto"/>
        <w:ind w:firstLine="851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>Играйте со своим ребенком — это укрепляет взаимосвязь между родителями и детьми, а также способствует созданию более надежных доверительных </w:t>
      </w:r>
      <w:hyperlink r:id="rId6" w:tooltip="Семейные отношения" w:history="1">
        <w:r w:rsidRPr="005623CE">
          <w:rPr>
            <w:rStyle w:val="a6"/>
            <w:color w:val="auto"/>
            <w:sz w:val="32"/>
            <w:szCs w:val="28"/>
          </w:rPr>
          <w:t>отношений в семье</w:t>
        </w:r>
      </w:hyperlink>
      <w:r w:rsidRPr="005623CE">
        <w:rPr>
          <w:sz w:val="32"/>
          <w:szCs w:val="28"/>
        </w:rPr>
        <w:t>.</w:t>
      </w:r>
      <w:r w:rsidR="00FE470A">
        <w:rPr>
          <w:color w:val="000000"/>
          <w:sz w:val="32"/>
          <w:szCs w:val="28"/>
        </w:rPr>
        <w:t xml:space="preserve"> </w:t>
      </w:r>
      <w:r w:rsidRPr="00E642E5">
        <w:rPr>
          <w:color w:val="000000"/>
          <w:sz w:val="32"/>
          <w:szCs w:val="28"/>
        </w:rPr>
        <w:t>О том, что «солнце, воздух и вода - наши лучшие друзья», мы помним с детства.</w:t>
      </w:r>
      <w:r w:rsidR="00BD0F27">
        <w:rPr>
          <w:color w:val="000000"/>
          <w:sz w:val="32"/>
          <w:szCs w:val="28"/>
        </w:rPr>
        <w:t xml:space="preserve"> </w:t>
      </w:r>
    </w:p>
    <w:p w:rsidR="00E642E5" w:rsidRPr="00E642E5" w:rsidRDefault="00E642E5" w:rsidP="00FE470A">
      <w:pPr>
        <w:pStyle w:val="a5"/>
        <w:shd w:val="clear" w:color="auto" w:fill="FFFFFF"/>
        <w:spacing w:before="264" w:beforeAutospacing="0" w:after="264" w:afterAutospacing="0" w:line="276" w:lineRule="auto"/>
        <w:ind w:firstLine="851"/>
        <w:rPr>
          <w:color w:val="000000"/>
          <w:sz w:val="32"/>
          <w:szCs w:val="28"/>
        </w:rPr>
      </w:pPr>
      <w:r w:rsidRPr="00E642E5">
        <w:rPr>
          <w:color w:val="000000"/>
          <w:sz w:val="32"/>
          <w:szCs w:val="28"/>
        </w:rPr>
        <w:t>Дело за малым - сделать так, чтобы и наши малыши росли в окружении этих верных «товарищей» с самых первых дней!</w:t>
      </w:r>
    </w:p>
    <w:p w:rsidR="00B71A2E" w:rsidRPr="00EE2200" w:rsidRDefault="003E2B4F">
      <w:pPr>
        <w:rPr>
          <w:sz w:val="28"/>
        </w:rPr>
      </w:pPr>
      <w:r>
        <w:rPr>
          <w:sz w:val="28"/>
        </w:rPr>
        <w:t xml:space="preserve"> </w:t>
      </w:r>
    </w:p>
    <w:p w:rsidR="00EE2200" w:rsidRPr="00EE2200" w:rsidRDefault="00EE2200">
      <w:pPr>
        <w:rPr>
          <w:sz w:val="28"/>
        </w:rPr>
      </w:pPr>
      <w:bookmarkStart w:id="0" w:name="_GoBack"/>
      <w:bookmarkEnd w:id="0"/>
    </w:p>
    <w:p w:rsidR="00EE2200" w:rsidRDefault="00EE2200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EE2200" w:rsidRPr="00EE2200" w:rsidRDefault="00EE2200" w:rsidP="00EE2200">
      <w:pPr>
        <w:ind w:left="-567" w:right="-285"/>
        <w:rPr>
          <w:sz w:val="28"/>
        </w:rPr>
      </w:pPr>
    </w:p>
    <w:sectPr w:rsidR="00EE2200" w:rsidRPr="00EE2200" w:rsidSect="00EE220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6A12"/>
    <w:multiLevelType w:val="hybridMultilevel"/>
    <w:tmpl w:val="1C7E5454"/>
    <w:lvl w:ilvl="0" w:tplc="2B2698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00"/>
    <w:rsid w:val="003E2B4F"/>
    <w:rsid w:val="005623CE"/>
    <w:rsid w:val="007E11E1"/>
    <w:rsid w:val="00B71A2E"/>
    <w:rsid w:val="00BD0F27"/>
    <w:rsid w:val="00E642E5"/>
    <w:rsid w:val="00EE2200"/>
    <w:rsid w:val="00FB7E60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42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4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42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mejnie_otnosh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dcterms:created xsi:type="dcterms:W3CDTF">2022-05-04T16:31:00Z</dcterms:created>
  <dcterms:modified xsi:type="dcterms:W3CDTF">2022-05-04T16:31:00Z</dcterms:modified>
</cp:coreProperties>
</file>